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52FE9" w14:textId="070E613E" w:rsidR="00D077E9" w:rsidRDefault="007E7EC0" w:rsidP="00D70D02">
      <w:r>
        <w:rPr>
          <w:noProof/>
        </w:rPr>
        <mc:AlternateContent>
          <mc:Choice Requires="wps">
            <w:drawing>
              <wp:anchor distT="0" distB="0" distL="114300" distR="114300" simplePos="0" relativeHeight="251660288" behindDoc="1" locked="0" layoutInCell="1" allowOverlap="1" wp14:anchorId="518EE4CE" wp14:editId="46795EF4">
                <wp:simplePos x="0" y="0"/>
                <wp:positionH relativeFrom="column">
                  <wp:posOffset>-350520</wp:posOffset>
                </wp:positionH>
                <wp:positionV relativeFrom="page">
                  <wp:posOffset>276226</wp:posOffset>
                </wp:positionV>
                <wp:extent cx="7086600" cy="9029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7086600" cy="902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897C1" w14:textId="77777777" w:rsidR="00634015" w:rsidRDefault="00634015" w:rsidP="009E4CB9">
                            <w:pPr>
                              <w:rPr>
                                <w:rFonts w:ascii="Adelle EB" w:eastAsia="Times New Roman" w:hAnsi="Adelle EB" w:cs="Open Sans"/>
                                <w:color w:val="5FA72A"/>
                                <w:sz w:val="36"/>
                                <w:szCs w:val="36"/>
                              </w:rPr>
                            </w:pPr>
                          </w:p>
                          <w:p w14:paraId="561FA35D" w14:textId="3E284C1F" w:rsidR="00634015" w:rsidRDefault="00634015" w:rsidP="002A0373">
                            <w:pPr>
                              <w:jc w:val="center"/>
                              <w:rPr>
                                <w:rFonts w:ascii="Adelle EB" w:eastAsia="Times New Roman" w:hAnsi="Adelle EB" w:cs="Open Sans"/>
                                <w:color w:val="5FA72A"/>
                                <w:sz w:val="36"/>
                                <w:szCs w:val="36"/>
                              </w:rPr>
                            </w:pPr>
                          </w:p>
                          <w:p w14:paraId="2AFD212C" w14:textId="77777777" w:rsidR="002A0373" w:rsidRDefault="002A0373" w:rsidP="002A0373">
                            <w:pPr>
                              <w:jc w:val="center"/>
                              <w:rPr>
                                <w:rFonts w:ascii="Adelle EB" w:eastAsia="Times New Roman" w:hAnsi="Adelle EB" w:cs="Open Sans"/>
                                <w:color w:val="5FA72A"/>
                                <w:sz w:val="36"/>
                                <w:szCs w:val="36"/>
                              </w:rPr>
                            </w:pPr>
                          </w:p>
                          <w:p w14:paraId="19100E8E" w14:textId="7C411CFB" w:rsidR="002A0373" w:rsidRPr="00BD4164" w:rsidRDefault="009E4CB9" w:rsidP="002A0373">
                            <w:pPr>
                              <w:jc w:val="center"/>
                              <w:rPr>
                                <w:rFonts w:ascii="Adelle EB" w:eastAsia="Times New Roman" w:hAnsi="Adelle EB" w:cs="Open Sans"/>
                                <w:color w:val="5FA72A"/>
                                <w:sz w:val="32"/>
                                <w:szCs w:val="32"/>
                              </w:rPr>
                            </w:pPr>
                            <w:r w:rsidRPr="00BD4164">
                              <w:rPr>
                                <w:rFonts w:ascii="Adelle EB" w:eastAsia="Times New Roman" w:hAnsi="Adelle EB" w:cs="Open Sans"/>
                                <w:color w:val="5FA72A"/>
                                <w:sz w:val="32"/>
                                <w:szCs w:val="32"/>
                              </w:rPr>
                              <w:t>NAPA Conference 2020</w:t>
                            </w:r>
                            <w:r w:rsidR="004219A2" w:rsidRPr="00BD4164">
                              <w:rPr>
                                <w:rFonts w:ascii="Adelle EB" w:eastAsia="Times New Roman" w:hAnsi="Adelle EB" w:cs="Open Sans"/>
                                <w:color w:val="5FA72A"/>
                                <w:sz w:val="32"/>
                                <w:szCs w:val="32"/>
                              </w:rPr>
                              <w:t xml:space="preserve"> </w:t>
                            </w:r>
                            <w:r w:rsidR="002A0373" w:rsidRPr="00BD4164">
                              <w:rPr>
                                <w:rFonts w:ascii="Adelle EB" w:eastAsia="Times New Roman" w:hAnsi="Adelle EB" w:cs="Open Sans"/>
                                <w:color w:val="5FA72A"/>
                                <w:sz w:val="32"/>
                                <w:szCs w:val="32"/>
                              </w:rPr>
                              <w:t>–</w:t>
                            </w:r>
                            <w:r w:rsidR="004219A2" w:rsidRPr="00BD4164">
                              <w:rPr>
                                <w:rFonts w:ascii="Adelle EB" w:eastAsia="Times New Roman" w:hAnsi="Adelle EB" w:cs="Open Sans"/>
                                <w:color w:val="5FA72A"/>
                                <w:sz w:val="32"/>
                                <w:szCs w:val="32"/>
                              </w:rPr>
                              <w:t xml:space="preserve"> </w:t>
                            </w:r>
                          </w:p>
                          <w:p w14:paraId="5CF1083F" w14:textId="23E4BC14" w:rsidR="009E4CB9" w:rsidRPr="00BD4164" w:rsidRDefault="004219A2" w:rsidP="002A0373">
                            <w:pPr>
                              <w:jc w:val="center"/>
                              <w:rPr>
                                <w:rFonts w:ascii="Adelle EB" w:eastAsia="Times New Roman" w:hAnsi="Adelle EB" w:cs="Open Sans"/>
                                <w:b w:val="0"/>
                                <w:bCs/>
                                <w:color w:val="5FA72A"/>
                                <w:sz w:val="32"/>
                                <w:szCs w:val="32"/>
                              </w:rPr>
                            </w:pPr>
                            <w:r w:rsidRPr="00BD4164">
                              <w:rPr>
                                <w:rFonts w:ascii="Adelle EB" w:eastAsia="Times New Roman" w:hAnsi="Adelle EB" w:cs="Open Sans"/>
                                <w:b w:val="0"/>
                                <w:bCs/>
                                <w:color w:val="5FA72A"/>
                                <w:sz w:val="32"/>
                                <w:szCs w:val="32"/>
                              </w:rPr>
                              <w:t>2nd June 2020</w:t>
                            </w:r>
                          </w:p>
                          <w:p w14:paraId="123E876F" w14:textId="080309D1" w:rsidR="002A0373" w:rsidRPr="00BD4164" w:rsidRDefault="009E4CB9" w:rsidP="002A0373">
                            <w:pPr>
                              <w:jc w:val="center"/>
                              <w:rPr>
                                <w:rFonts w:ascii="Adelle EB" w:eastAsia="Times New Roman" w:hAnsi="Adelle EB" w:cs="Open Sans"/>
                                <w:b w:val="0"/>
                                <w:bCs/>
                                <w:color w:val="5FA72A"/>
                                <w:sz w:val="32"/>
                                <w:szCs w:val="32"/>
                              </w:rPr>
                            </w:pPr>
                            <w:r w:rsidRPr="00BD4164">
                              <w:rPr>
                                <w:rFonts w:ascii="Adelle EB" w:eastAsia="Times New Roman" w:hAnsi="Adelle EB" w:cs="Open Sans"/>
                                <w:b w:val="0"/>
                                <w:bCs/>
                                <w:color w:val="5FA72A"/>
                                <w:sz w:val="32"/>
                                <w:szCs w:val="32"/>
                              </w:rPr>
                              <w:t>In Partnership with The European Reminiscence Network</w:t>
                            </w:r>
                          </w:p>
                          <w:p w14:paraId="5A98387C" w14:textId="4BEE5BA4" w:rsidR="002A0373" w:rsidRPr="00BD4164" w:rsidRDefault="00FF0423" w:rsidP="002A0373">
                            <w:pPr>
                              <w:jc w:val="center"/>
                              <w:rPr>
                                <w:rFonts w:ascii="Adelle EB" w:eastAsia="Times New Roman" w:hAnsi="Adelle EB" w:cs="Open Sans"/>
                                <w:color w:val="00A9E5"/>
                                <w:sz w:val="40"/>
                                <w:szCs w:val="40"/>
                              </w:rPr>
                            </w:pPr>
                            <w:r w:rsidRPr="00BD4164">
                              <w:rPr>
                                <w:rFonts w:ascii="Adelle EB" w:eastAsia="Times New Roman" w:hAnsi="Adelle EB" w:cs="Open Sans"/>
                                <w:color w:val="00A9E5"/>
                                <w:sz w:val="40"/>
                                <w:szCs w:val="40"/>
                              </w:rPr>
                              <w:t>The Art of</w:t>
                            </w:r>
                          </w:p>
                          <w:p w14:paraId="2533FD71" w14:textId="6A8D66DA" w:rsidR="009E4CB9" w:rsidRPr="00BD4164" w:rsidRDefault="00FF0423" w:rsidP="002A0373">
                            <w:pPr>
                              <w:jc w:val="center"/>
                              <w:rPr>
                                <w:rFonts w:ascii="Adelle EB" w:eastAsia="Times New Roman" w:hAnsi="Adelle EB" w:cs="Open Sans"/>
                                <w:color w:val="00A9E5"/>
                                <w:sz w:val="40"/>
                                <w:szCs w:val="40"/>
                              </w:rPr>
                            </w:pPr>
                            <w:r w:rsidRPr="00BD4164">
                              <w:rPr>
                                <w:rFonts w:ascii="Adelle EB" w:eastAsia="Times New Roman" w:hAnsi="Adelle EB" w:cs="Open Sans"/>
                                <w:color w:val="00A9E5"/>
                                <w:sz w:val="40"/>
                                <w:szCs w:val="40"/>
                              </w:rPr>
                              <w:t>Conversation and Connection -</w:t>
                            </w:r>
                          </w:p>
                          <w:p w14:paraId="2D555846" w14:textId="1CD42A50" w:rsidR="002A0373" w:rsidRPr="00BD4164" w:rsidRDefault="009E4CB9" w:rsidP="00BD4164">
                            <w:pPr>
                              <w:jc w:val="center"/>
                              <w:rPr>
                                <w:rFonts w:eastAsia="Times New Roman"/>
                                <w:b w:val="0"/>
                                <w:bCs/>
                                <w:color w:val="00A9E5"/>
                                <w:sz w:val="36"/>
                                <w:szCs w:val="36"/>
                              </w:rPr>
                            </w:pPr>
                            <w:r w:rsidRPr="002A0373">
                              <w:rPr>
                                <w:rFonts w:ascii="Adelle EB" w:eastAsia="Times New Roman" w:hAnsi="Adelle EB" w:cs="Open Sans"/>
                                <w:b w:val="0"/>
                                <w:bCs/>
                                <w:color w:val="00A9E5"/>
                                <w:sz w:val="36"/>
                                <w:szCs w:val="36"/>
                              </w:rPr>
                              <w:t>Arts based reminiscence in activity provision</w:t>
                            </w:r>
                          </w:p>
                          <w:p w14:paraId="42A29A4C" w14:textId="73062375" w:rsidR="002A0373" w:rsidRPr="002A0373" w:rsidRDefault="00347B29" w:rsidP="002A0373">
                            <w:pPr>
                              <w:jc w:val="both"/>
                              <w:rPr>
                                <w:rFonts w:ascii="Calibri" w:eastAsia="Times New Roman" w:hAnsi="Calibri" w:cs="Calibri"/>
                                <w:color w:val="5FA72A"/>
                                <w:szCs w:val="28"/>
                              </w:rPr>
                            </w:pPr>
                            <w:r w:rsidRPr="00996D76">
                              <w:rPr>
                                <w:rFonts w:ascii="Adelle EB" w:eastAsia="Times New Roman" w:hAnsi="Adelle EB" w:cs="Open Sans"/>
                                <w:color w:val="5FA72A"/>
                                <w:szCs w:val="28"/>
                              </w:rPr>
                              <w:t>Conference aim:</w:t>
                            </w:r>
                            <w:r w:rsidRPr="00996D76">
                              <w:rPr>
                                <w:rFonts w:ascii="Calibri" w:eastAsia="Times New Roman" w:hAnsi="Calibri" w:cs="Calibri"/>
                                <w:color w:val="5FA72A"/>
                                <w:szCs w:val="28"/>
                              </w:rPr>
                              <w:t> </w:t>
                            </w:r>
                          </w:p>
                          <w:p w14:paraId="2BB224AD" w14:textId="77777777" w:rsidR="00B43ABF" w:rsidRDefault="00347B29" w:rsidP="002A0373">
                            <w:pPr>
                              <w:shd w:val="clear" w:color="auto" w:fill="FFFFFF"/>
                              <w:jc w:val="both"/>
                              <w:rPr>
                                <w:rFonts w:ascii="Open Sans" w:hAnsi="Open Sans" w:cs="Open Sans"/>
                                <w:b w:val="0"/>
                                <w:bCs/>
                                <w:color w:val="929292"/>
                                <w:sz w:val="22"/>
                                <w:lang w:eastAsia="en-GB"/>
                              </w:rPr>
                            </w:pPr>
                            <w:r w:rsidRPr="002A0373">
                              <w:rPr>
                                <w:rFonts w:ascii="Open Sans" w:hAnsi="Open Sans" w:cs="Open Sans"/>
                                <w:b w:val="0"/>
                                <w:bCs/>
                                <w:color w:val="929292"/>
                                <w:sz w:val="22"/>
                                <w:lang w:eastAsia="en-GB"/>
                              </w:rPr>
                              <w:t xml:space="preserve">This </w:t>
                            </w:r>
                            <w:r w:rsidR="00E43665" w:rsidRPr="002A0373">
                              <w:rPr>
                                <w:rFonts w:ascii="Open Sans" w:hAnsi="Open Sans" w:cs="Open Sans"/>
                                <w:b w:val="0"/>
                                <w:bCs/>
                                <w:color w:val="929292"/>
                                <w:sz w:val="22"/>
                                <w:lang w:eastAsia="en-GB"/>
                              </w:rPr>
                              <w:t>one-day</w:t>
                            </w:r>
                            <w:r w:rsidRPr="002A0373">
                              <w:rPr>
                                <w:rFonts w:ascii="Open Sans" w:hAnsi="Open Sans" w:cs="Open Sans"/>
                                <w:b w:val="0"/>
                                <w:bCs/>
                                <w:color w:val="929292"/>
                                <w:sz w:val="22"/>
                                <w:lang w:eastAsia="en-GB"/>
                              </w:rPr>
                              <w:t xml:space="preserve"> conference will celebrate the importance of conversation and connection. Delegates will be given the opportunity to explore practical approaches to enable conversation, connection and </w:t>
                            </w:r>
                            <w:r w:rsidR="00E43665" w:rsidRPr="002A0373">
                              <w:rPr>
                                <w:rFonts w:ascii="Open Sans" w:hAnsi="Open Sans" w:cs="Open Sans"/>
                                <w:b w:val="0"/>
                                <w:bCs/>
                                <w:color w:val="929292"/>
                                <w:sz w:val="22"/>
                                <w:lang w:eastAsia="en-GB"/>
                              </w:rPr>
                              <w:t>self-expression</w:t>
                            </w:r>
                            <w:r w:rsidRPr="002A0373">
                              <w:rPr>
                                <w:rFonts w:ascii="Open Sans" w:hAnsi="Open Sans" w:cs="Open Sans"/>
                                <w:b w:val="0"/>
                                <w:bCs/>
                                <w:color w:val="929292"/>
                                <w:sz w:val="22"/>
                                <w:lang w:eastAsia="en-GB"/>
                              </w:rPr>
                              <w:t xml:space="preserve"> through </w:t>
                            </w:r>
                            <w:r w:rsidR="00E43665" w:rsidRPr="002A0373">
                              <w:rPr>
                                <w:rFonts w:ascii="Open Sans" w:hAnsi="Open Sans" w:cs="Open Sans"/>
                                <w:b w:val="0"/>
                                <w:bCs/>
                                <w:color w:val="929292"/>
                                <w:sz w:val="22"/>
                                <w:lang w:eastAsia="en-GB"/>
                              </w:rPr>
                              <w:t>arts-based</w:t>
                            </w:r>
                            <w:r w:rsidRPr="002A0373">
                              <w:rPr>
                                <w:rFonts w:ascii="Open Sans" w:hAnsi="Open Sans" w:cs="Open Sans"/>
                                <w:b w:val="0"/>
                                <w:bCs/>
                                <w:color w:val="929292"/>
                                <w:sz w:val="22"/>
                                <w:lang w:eastAsia="en-GB"/>
                              </w:rPr>
                              <w:t xml:space="preserve"> reminiscence. Delegates will also be encouraged to connect with each other.</w:t>
                            </w:r>
                          </w:p>
                          <w:p w14:paraId="51AD7A91" w14:textId="276D6B17" w:rsidR="00347B29" w:rsidRPr="002A0373" w:rsidRDefault="00347B29" w:rsidP="002A0373">
                            <w:pPr>
                              <w:shd w:val="clear" w:color="auto" w:fill="FFFFFF"/>
                              <w:jc w:val="both"/>
                              <w:rPr>
                                <w:rFonts w:ascii="Open Sans" w:hAnsi="Open Sans" w:cs="Open Sans"/>
                                <w:b w:val="0"/>
                                <w:bCs/>
                                <w:color w:val="929292"/>
                                <w:sz w:val="22"/>
                                <w:lang w:eastAsia="en-GB"/>
                              </w:rPr>
                            </w:pPr>
                            <w:r w:rsidRPr="002A0373">
                              <w:rPr>
                                <w:rFonts w:ascii="Open Sans" w:hAnsi="Open Sans" w:cs="Open Sans"/>
                                <w:b w:val="0"/>
                                <w:bCs/>
                                <w:color w:val="929292"/>
                                <w:sz w:val="22"/>
                                <w:lang w:eastAsia="en-GB"/>
                              </w:rPr>
                              <w:t xml:space="preserve"> </w:t>
                            </w:r>
                          </w:p>
                          <w:p w14:paraId="13235340" w14:textId="64F3F6E0" w:rsidR="00B43ABF" w:rsidRPr="00A8335A" w:rsidRDefault="00B43ABF" w:rsidP="00A8335A">
                            <w:pPr>
                              <w:jc w:val="both"/>
                              <w:rPr>
                                <w:rFonts w:ascii="Adelle EB" w:eastAsia="Times New Roman" w:hAnsi="Adelle EB" w:cs="Open Sans"/>
                                <w:color w:val="5FA72A"/>
                                <w:szCs w:val="28"/>
                              </w:rPr>
                            </w:pPr>
                            <w:r w:rsidRPr="00B43ABF">
                              <w:rPr>
                                <w:rFonts w:ascii="Adelle EB" w:eastAsia="Times New Roman" w:hAnsi="Adelle EB" w:cs="Open Sans"/>
                                <w:color w:val="5FA72A"/>
                                <w:szCs w:val="28"/>
                              </w:rPr>
                              <w:t>Learning outcomes:</w:t>
                            </w:r>
                            <w:r w:rsidR="00A8335A">
                              <w:rPr>
                                <w:rFonts w:ascii="Adelle EB" w:eastAsia="Times New Roman" w:hAnsi="Adelle EB" w:cs="Open Sans"/>
                                <w:color w:val="5FA72A"/>
                                <w:szCs w:val="28"/>
                              </w:rPr>
                              <w:t xml:space="preserve"> </w:t>
                            </w:r>
                            <w:r w:rsidRPr="00B43ABF">
                              <w:rPr>
                                <w:rFonts w:ascii="Open Sans" w:hAnsi="Open Sans" w:cs="Open Sans"/>
                                <w:b w:val="0"/>
                                <w:bCs/>
                                <w:color w:val="929292"/>
                                <w:sz w:val="22"/>
                                <w:lang w:eastAsia="en-GB"/>
                              </w:rPr>
                              <w:t>Participation in this conference will enable delegates to:</w:t>
                            </w:r>
                          </w:p>
                          <w:p w14:paraId="4AEFEAD8" w14:textId="205BAA91"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Recognise the role of arts based reminiscence in enabling conversation, connection and self expression</w:t>
                            </w:r>
                          </w:p>
                          <w:p w14:paraId="3C3EC2A6" w14:textId="16613C9A"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Identify methods for improved conversation, connection and self expression</w:t>
                            </w:r>
                          </w:p>
                          <w:p w14:paraId="711FC9E8" w14:textId="1027B5AF"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Describe the role of arts based reminiscence in the provision of person centred care</w:t>
                            </w:r>
                          </w:p>
                          <w:p w14:paraId="6B91AE5B" w14:textId="77777777"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Plan person centred arts based reminiscence activities for people living with care and support needs </w:t>
                            </w:r>
                          </w:p>
                          <w:p w14:paraId="0743F2F5" w14:textId="5DC87A19" w:rsidR="00347B29" w:rsidRPr="00A8335A" w:rsidRDefault="00B43ABF" w:rsidP="00A8335A">
                            <w:r>
                              <w:t> </w:t>
                            </w:r>
                          </w:p>
                          <w:p w14:paraId="54CC5228" w14:textId="77777777" w:rsidR="00347B29" w:rsidRPr="00797E8D" w:rsidRDefault="00347B29" w:rsidP="002A0373">
                            <w:pPr>
                              <w:jc w:val="both"/>
                              <w:rPr>
                                <w:rFonts w:ascii="Adelle EB" w:eastAsia="Times New Roman" w:hAnsi="Adelle EB" w:cs="Open Sans"/>
                                <w:color w:val="5FA72A"/>
                                <w:szCs w:val="28"/>
                              </w:rPr>
                            </w:pPr>
                            <w:r w:rsidRPr="00797E8D">
                              <w:rPr>
                                <w:rFonts w:ascii="Adelle EB" w:eastAsia="Times New Roman" w:hAnsi="Adelle EB" w:cs="Open Sans"/>
                                <w:color w:val="5FA72A"/>
                                <w:szCs w:val="28"/>
                              </w:rPr>
                              <w:t xml:space="preserve">Audience: </w:t>
                            </w:r>
                          </w:p>
                          <w:p w14:paraId="3A3A35C9" w14:textId="5F30E8CF" w:rsidR="009E4CB9" w:rsidRDefault="00347B29" w:rsidP="00A8335A">
                            <w:pPr>
                              <w:shd w:val="clear" w:color="auto" w:fill="FFFFFF"/>
                              <w:jc w:val="both"/>
                              <w:rPr>
                                <w:rFonts w:ascii="Open Sans" w:hAnsi="Open Sans" w:cs="Open Sans"/>
                                <w:b w:val="0"/>
                                <w:bCs/>
                                <w:color w:val="929292"/>
                                <w:sz w:val="22"/>
                                <w:lang w:eastAsia="en-GB"/>
                              </w:rPr>
                            </w:pPr>
                            <w:r w:rsidRPr="002A0373">
                              <w:rPr>
                                <w:rFonts w:ascii="Open Sans" w:hAnsi="Open Sans" w:cs="Open Sans"/>
                                <w:b w:val="0"/>
                                <w:bCs/>
                                <w:color w:val="929292"/>
                                <w:sz w:val="22"/>
                                <w:lang w:eastAsia="en-GB"/>
                              </w:rPr>
                              <w:t>This conference is suitable for all those providing care, support and activity to people with care and support needs. Managers, Clinicians, Therapists, Nurses, Care staff, Activity providers, Catering professionals, Commissioners and Arts Practitioners</w:t>
                            </w:r>
                            <w:r w:rsidR="002A0373">
                              <w:rPr>
                                <w:rFonts w:ascii="Open Sans" w:hAnsi="Open Sans" w:cs="Open Sans"/>
                                <w:b w:val="0"/>
                                <w:bCs/>
                                <w:color w:val="929292"/>
                                <w:sz w:val="22"/>
                                <w:lang w:eastAsia="en-GB"/>
                              </w:rPr>
                              <w:t xml:space="preserve"> are welcome.</w:t>
                            </w:r>
                          </w:p>
                          <w:p w14:paraId="726026BC" w14:textId="77777777" w:rsidR="00A8335A" w:rsidRPr="00A8335A" w:rsidRDefault="00A8335A" w:rsidP="00A8335A">
                            <w:pPr>
                              <w:shd w:val="clear" w:color="auto" w:fill="FFFFFF"/>
                              <w:jc w:val="both"/>
                              <w:rPr>
                                <w:rFonts w:ascii="Open Sans" w:hAnsi="Open Sans" w:cs="Open Sans"/>
                                <w:b w:val="0"/>
                                <w:bCs/>
                                <w:color w:val="929292"/>
                                <w:sz w:val="22"/>
                                <w:lang w:eastAsia="en-GB"/>
                              </w:rPr>
                            </w:pPr>
                          </w:p>
                          <w:p w14:paraId="1B2CC5C3" w14:textId="77777777" w:rsidR="002A0373" w:rsidRDefault="00996D76" w:rsidP="009E4CB9">
                            <w:pPr>
                              <w:rPr>
                                <w:rFonts w:ascii="Adelle EB" w:eastAsia="Times New Roman" w:hAnsi="Adelle EB" w:cs="Open Sans"/>
                                <w:color w:val="5FA72A"/>
                                <w:szCs w:val="28"/>
                              </w:rPr>
                            </w:pPr>
                            <w:r w:rsidRPr="00797E8D">
                              <w:rPr>
                                <w:rFonts w:ascii="Adelle EB" w:eastAsia="Times New Roman" w:hAnsi="Adelle EB" w:cs="Open Sans"/>
                                <w:color w:val="5FA72A"/>
                                <w:szCs w:val="28"/>
                              </w:rPr>
                              <w:t>Speakers</w:t>
                            </w:r>
                            <w:r w:rsidR="00E44F62">
                              <w:rPr>
                                <w:rFonts w:ascii="Adelle EB" w:eastAsia="Times New Roman" w:hAnsi="Adelle EB" w:cs="Open Sans"/>
                                <w:color w:val="5FA72A"/>
                                <w:szCs w:val="28"/>
                              </w:rPr>
                              <w:t xml:space="preserve"> to include:</w:t>
                            </w:r>
                            <w:r w:rsidR="000B435E">
                              <w:rPr>
                                <w:rFonts w:ascii="Adelle EB" w:eastAsia="Times New Roman" w:hAnsi="Adelle EB" w:cs="Open Sans"/>
                                <w:color w:val="5FA72A"/>
                                <w:szCs w:val="28"/>
                              </w:rPr>
                              <w:t xml:space="preserve"> </w:t>
                            </w:r>
                          </w:p>
                          <w:p w14:paraId="73EB14C0" w14:textId="6E6D3B25" w:rsidR="00996D76" w:rsidRPr="002A0373" w:rsidRDefault="000B435E" w:rsidP="009E4CB9">
                            <w:pPr>
                              <w:rPr>
                                <w:rFonts w:ascii="Adelle EB" w:eastAsia="Times New Roman" w:hAnsi="Adelle EB" w:cs="Open Sans"/>
                                <w:b w:val="0"/>
                                <w:bCs/>
                                <w:color w:val="929292"/>
                                <w:szCs w:val="28"/>
                              </w:rPr>
                            </w:pPr>
                            <w:r w:rsidRPr="002A0373">
                              <w:rPr>
                                <w:rFonts w:ascii="Adelle EB" w:eastAsia="Times New Roman" w:hAnsi="Adelle EB" w:cs="Open Sans"/>
                                <w:b w:val="0"/>
                                <w:bCs/>
                                <w:color w:val="929292"/>
                                <w:szCs w:val="28"/>
                              </w:rPr>
                              <w:t>Pam Schweitzer, Hilary Woodhead</w:t>
                            </w:r>
                            <w:r w:rsidR="00966ACB" w:rsidRPr="002A0373">
                              <w:rPr>
                                <w:rFonts w:ascii="Adelle EB" w:eastAsia="Times New Roman" w:hAnsi="Adelle EB" w:cs="Open Sans"/>
                                <w:b w:val="0"/>
                                <w:bCs/>
                                <w:color w:val="929292"/>
                                <w:szCs w:val="28"/>
                              </w:rPr>
                              <w:t>, Grace Meadows</w:t>
                            </w:r>
                            <w:r w:rsidR="002A0373" w:rsidRPr="002A0373">
                              <w:rPr>
                                <w:rFonts w:ascii="Adelle EB" w:eastAsia="Times New Roman" w:hAnsi="Adelle EB" w:cs="Open Sans"/>
                                <w:b w:val="0"/>
                                <w:bCs/>
                                <w:color w:val="929292"/>
                                <w:szCs w:val="28"/>
                              </w:rPr>
                              <w:t>, Isobel Jones</w:t>
                            </w:r>
                            <w:r w:rsidR="00103C82">
                              <w:rPr>
                                <w:rFonts w:ascii="Adelle EB" w:eastAsia="Times New Roman" w:hAnsi="Adelle EB" w:cs="Open Sans"/>
                                <w:b w:val="0"/>
                                <w:bCs/>
                                <w:color w:val="929292"/>
                                <w:szCs w:val="28"/>
                              </w:rPr>
                              <w:t xml:space="preserve"> &amp; </w:t>
                            </w:r>
                            <w:r w:rsidR="00CC48CA">
                              <w:rPr>
                                <w:rFonts w:ascii="Adelle EB" w:eastAsia="Times New Roman" w:hAnsi="Adelle EB" w:cs="Open Sans"/>
                                <w:b w:val="0"/>
                                <w:bCs/>
                                <w:color w:val="929292"/>
                                <w:szCs w:val="28"/>
                              </w:rPr>
                              <w:t>others</w:t>
                            </w:r>
                          </w:p>
                          <w:p w14:paraId="178B11CB" w14:textId="77777777" w:rsidR="009E4CB9" w:rsidRPr="00C7299C" w:rsidRDefault="009E4CB9" w:rsidP="009E4CB9">
                            <w:pPr>
                              <w:rPr>
                                <w:rFonts w:ascii="Adelle EB" w:eastAsia="Times New Roman" w:hAnsi="Adelle EB" w:cs="Open Sans"/>
                                <w:color w:val="00A9E5"/>
                                <w:sz w:val="36"/>
                                <w:szCs w:val="36"/>
                              </w:rPr>
                            </w:pPr>
                          </w:p>
                          <w:p w14:paraId="14127A26" w14:textId="77777777" w:rsidR="002A0373" w:rsidRPr="002A0373" w:rsidRDefault="009E4CB9" w:rsidP="002A0373">
                            <w:pPr>
                              <w:rPr>
                                <w:rFonts w:ascii="Adelle EB" w:eastAsia="Times New Roman" w:hAnsi="Adelle EB" w:cs="Open Sans"/>
                                <w:color w:val="00A9E5"/>
                                <w:sz w:val="36"/>
                                <w:szCs w:val="36"/>
                              </w:rPr>
                            </w:pPr>
                            <w:r w:rsidRPr="002A0373">
                              <w:rPr>
                                <w:rFonts w:ascii="Adelle EB" w:eastAsia="Times New Roman" w:hAnsi="Adelle EB" w:cs="Open Sans"/>
                                <w:color w:val="00A9E5"/>
                                <w:sz w:val="36"/>
                                <w:szCs w:val="36"/>
                              </w:rPr>
                              <w:t xml:space="preserve">Venue: </w:t>
                            </w:r>
                          </w:p>
                          <w:p w14:paraId="1A47D4F7" w14:textId="7CC24924" w:rsidR="00AE1FE6" w:rsidRDefault="009E4CB9" w:rsidP="002A0373">
                            <w:pPr>
                              <w:rPr>
                                <w:rFonts w:ascii="Adelle EB" w:eastAsia="Times New Roman" w:hAnsi="Adelle EB" w:cs="Open Sans"/>
                                <w:b w:val="0"/>
                                <w:bCs/>
                                <w:color w:val="00A9E5"/>
                                <w:sz w:val="36"/>
                                <w:szCs w:val="36"/>
                              </w:rPr>
                            </w:pPr>
                            <w:r w:rsidRPr="002A0373">
                              <w:rPr>
                                <w:rFonts w:ascii="Adelle EB" w:eastAsia="Times New Roman" w:hAnsi="Adelle EB" w:cs="Open Sans"/>
                                <w:b w:val="0"/>
                                <w:bCs/>
                                <w:color w:val="00A9E5"/>
                                <w:sz w:val="36"/>
                                <w:szCs w:val="36"/>
                              </w:rPr>
                              <w:t>The University of Greenwich</w:t>
                            </w:r>
                            <w:r w:rsidR="002A0373">
                              <w:rPr>
                                <w:rFonts w:ascii="Adelle EB" w:eastAsia="Times New Roman" w:hAnsi="Adelle EB" w:cs="Open Sans"/>
                                <w:b w:val="0"/>
                                <w:bCs/>
                                <w:color w:val="00A9E5"/>
                                <w:sz w:val="36"/>
                                <w:szCs w:val="36"/>
                              </w:rPr>
                              <w:t>, London</w:t>
                            </w:r>
                          </w:p>
                          <w:p w14:paraId="628AC045" w14:textId="7BD4A67C" w:rsidR="00996D76" w:rsidRPr="006D21B5" w:rsidRDefault="00AE1FE6" w:rsidP="009E4CB9">
                            <w:pPr>
                              <w:rPr>
                                <w:rFonts w:ascii="Adelle EB" w:eastAsia="Times New Roman" w:hAnsi="Adelle EB" w:cs="Open Sans"/>
                                <w:b w:val="0"/>
                                <w:bCs/>
                                <w:color w:val="00A9E5"/>
                                <w:sz w:val="36"/>
                                <w:szCs w:val="36"/>
                              </w:rPr>
                            </w:pPr>
                            <w:r w:rsidRPr="00AE1FE6">
                              <w:rPr>
                                <w:rFonts w:ascii="Adelle EB" w:eastAsia="Times New Roman" w:hAnsi="Adelle EB" w:cs="Open Sans"/>
                                <w:color w:val="5FA72A"/>
                                <w:szCs w:val="28"/>
                              </w:rPr>
                              <w:t>Supported by</w:t>
                            </w:r>
                            <w:r w:rsidR="001C737E">
                              <w:rPr>
                                <w:rFonts w:ascii="Adelle EB" w:eastAsia="Times New Roman" w:hAnsi="Adelle EB" w:cs="Open Sans"/>
                                <w:color w:val="5FA72A"/>
                                <w:szCs w:val="28"/>
                              </w:rPr>
                              <w:t xml:space="preserve">   </w:t>
                            </w:r>
                            <w:r w:rsidR="001C737E">
                              <w:rPr>
                                <w:rFonts w:ascii="Adelle EB" w:eastAsia="Times New Roman" w:hAnsi="Adelle EB" w:cs="Open Sans"/>
                                <w:b w:val="0"/>
                                <w:bCs/>
                                <w:noProof/>
                                <w:color w:val="00A9E5"/>
                                <w:sz w:val="36"/>
                                <w:szCs w:val="36"/>
                              </w:rPr>
                              <w:drawing>
                                <wp:inline distT="0" distB="0" distL="0" distR="0" wp14:anchorId="5535F73E" wp14:editId="22A5E7B7">
                                  <wp:extent cx="1262021" cy="5626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lever Feb 2020.png"/>
                                          <pic:cNvPicPr/>
                                        </pic:nvPicPr>
                                        <pic:blipFill>
                                          <a:blip r:embed="rId11">
                                            <a:extLst>
                                              <a:ext uri="{28A0092B-C50C-407E-A947-70E740481C1C}">
                                                <a14:useLocalDpi xmlns:a14="http://schemas.microsoft.com/office/drawing/2010/main" val="0"/>
                                              </a:ext>
                                            </a:extLst>
                                          </a:blip>
                                          <a:stretch>
                                            <a:fillRect/>
                                          </a:stretch>
                                        </pic:blipFill>
                                        <pic:spPr>
                                          <a:xfrm>
                                            <a:off x="0" y="0"/>
                                            <a:ext cx="1301619" cy="580263"/>
                                          </a:xfrm>
                                          <a:prstGeom prst="rect">
                                            <a:avLst/>
                                          </a:prstGeom>
                                        </pic:spPr>
                                      </pic:pic>
                                    </a:graphicData>
                                  </a:graphic>
                                </wp:inline>
                              </w:drawing>
                            </w:r>
                            <w:r w:rsidR="006D21B5">
                              <w:rPr>
                                <w:rFonts w:ascii="Adelle EB" w:eastAsia="Times New Roman" w:hAnsi="Adelle EB" w:cs="Open Sans"/>
                                <w:b w:val="0"/>
                                <w:bCs/>
                                <w:color w:val="00A9E5"/>
                                <w:sz w:val="36"/>
                                <w:szCs w:val="36"/>
                              </w:rPr>
                              <w:t xml:space="preserve">       </w:t>
                            </w:r>
                            <w:r w:rsidR="00562AC9">
                              <w:rPr>
                                <w:rFonts w:ascii="Adelle EB" w:eastAsia="Times New Roman" w:hAnsi="Adelle EB" w:cs="Open Sans"/>
                                <w:noProof/>
                                <w:color w:val="FF0000"/>
                                <w:sz w:val="36"/>
                                <w:szCs w:val="36"/>
                              </w:rPr>
                              <w:drawing>
                                <wp:inline distT="0" distB="0" distL="0" distR="0" wp14:anchorId="24EE1E69" wp14:editId="4B238E18">
                                  <wp:extent cx="2028825" cy="513777"/>
                                  <wp:effectExtent l="0" t="0" r="0" b="635"/>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oG_BLACK.jpg"/>
                                          <pic:cNvPicPr/>
                                        </pic:nvPicPr>
                                        <pic:blipFill>
                                          <a:blip r:embed="rId12">
                                            <a:extLst>
                                              <a:ext uri="{28A0092B-C50C-407E-A947-70E740481C1C}">
                                                <a14:useLocalDpi xmlns:a14="http://schemas.microsoft.com/office/drawing/2010/main" val="0"/>
                                              </a:ext>
                                            </a:extLst>
                                          </a:blip>
                                          <a:stretch>
                                            <a:fillRect/>
                                          </a:stretch>
                                        </pic:blipFill>
                                        <pic:spPr>
                                          <a:xfrm>
                                            <a:off x="0" y="0"/>
                                            <a:ext cx="2067990" cy="523695"/>
                                          </a:xfrm>
                                          <a:prstGeom prst="rect">
                                            <a:avLst/>
                                          </a:prstGeom>
                                        </pic:spPr>
                                      </pic:pic>
                                    </a:graphicData>
                                  </a:graphic>
                                </wp:inline>
                              </w:drawing>
                            </w:r>
                            <w:r w:rsidR="00562AC9">
                              <w:rPr>
                                <w:rFonts w:ascii="Adelle EB" w:eastAsia="Times New Roman" w:hAnsi="Adelle EB" w:cs="Open Sans"/>
                                <w:noProof/>
                                <w:color w:val="FF0000"/>
                                <w:sz w:val="36"/>
                                <w:szCs w:val="36"/>
                              </w:rPr>
                              <w:t xml:space="preserve">              </w:t>
                            </w:r>
                            <w:r w:rsidR="00562AC9">
                              <w:rPr>
                                <w:rFonts w:ascii="Adelle EB" w:eastAsia="Times New Roman" w:hAnsi="Adelle EB" w:cs="Open Sans"/>
                                <w:noProof/>
                                <w:color w:val="FF0000"/>
                                <w:sz w:val="36"/>
                                <w:szCs w:val="36"/>
                              </w:rPr>
                              <w:drawing>
                                <wp:inline distT="0" distB="0" distL="0" distR="0" wp14:anchorId="3DDE2FAC" wp14:editId="3E179A2A">
                                  <wp:extent cx="1200150" cy="54516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TP_logo.png"/>
                                          <pic:cNvPicPr/>
                                        </pic:nvPicPr>
                                        <pic:blipFill>
                                          <a:blip r:embed="rId13">
                                            <a:extLst>
                                              <a:ext uri="{28A0092B-C50C-407E-A947-70E740481C1C}">
                                                <a14:useLocalDpi xmlns:a14="http://schemas.microsoft.com/office/drawing/2010/main" val="0"/>
                                              </a:ext>
                                            </a:extLst>
                                          </a:blip>
                                          <a:stretch>
                                            <a:fillRect/>
                                          </a:stretch>
                                        </pic:blipFill>
                                        <pic:spPr>
                                          <a:xfrm>
                                            <a:off x="0" y="0"/>
                                            <a:ext cx="1230872" cy="559117"/>
                                          </a:xfrm>
                                          <a:prstGeom prst="rect">
                                            <a:avLst/>
                                          </a:prstGeom>
                                        </pic:spPr>
                                      </pic:pic>
                                    </a:graphicData>
                                  </a:graphic>
                                </wp:inline>
                              </w:drawing>
                            </w:r>
                            <w:r w:rsidR="00562AC9">
                              <w:rPr>
                                <w:rFonts w:ascii="Adelle EB" w:eastAsia="Times New Roman" w:hAnsi="Adelle EB" w:cs="Open Sans"/>
                                <w:noProof/>
                                <w:color w:val="FF0000"/>
                                <w:sz w:val="36"/>
                                <w:szCs w:val="36"/>
                              </w:rPr>
                              <w:t xml:space="preserve">                                                                     </w:t>
                            </w:r>
                          </w:p>
                          <w:p w14:paraId="7409D369" w14:textId="70C10E15" w:rsidR="005B78AA" w:rsidRPr="005B78AA" w:rsidRDefault="00327A0E" w:rsidP="009E4CB9">
                            <w:pPr>
                              <w:rPr>
                                <w:rFonts w:ascii="Adelle EB" w:eastAsia="Times New Roman" w:hAnsi="Adelle EB" w:cs="Open Sans"/>
                                <w:color w:val="FF0000"/>
                                <w:sz w:val="36"/>
                                <w:szCs w:val="36"/>
                              </w:rPr>
                            </w:pPr>
                            <w:r>
                              <w:rPr>
                                <w:rFonts w:ascii="Adelle EB" w:eastAsia="Times New Roman" w:hAnsi="Adelle EB" w:cs="Open Sans"/>
                                <w:noProof/>
                                <w:color w:val="FF0000"/>
                                <w:sz w:val="36"/>
                                <w:szCs w:val="36"/>
                              </w:rPr>
                              <w:t xml:space="preserve">  </w:t>
                            </w:r>
                          </w:p>
                          <w:p w14:paraId="248225A4" w14:textId="77777777" w:rsidR="009E4CB9" w:rsidRDefault="009E4CB9" w:rsidP="009E4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EE4CE" id="Rectangle 3" o:spid="_x0000_s1026" alt="white rectangle for text on cover" style="position:absolute;margin-left:-27.6pt;margin-top:21.75pt;width:558pt;height:7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" fillcolor="white [3212]" stroked="f" strokeweight="2pt">
                <v:textbox>
                  <w:txbxContent>
                    <w:p w14:paraId="207897C1" w14:textId="77777777" w:rsidR="00634015" w:rsidRDefault="00634015" w:rsidP="009E4CB9">
                      <w:pPr>
                        <w:rPr>
                          <w:rFonts w:ascii="Adelle EB" w:eastAsia="Times New Roman" w:hAnsi="Adelle EB" w:cs="Open Sans"/>
                          <w:color w:val="5FA72A"/>
                          <w:sz w:val="36"/>
                          <w:szCs w:val="36"/>
                        </w:rPr>
                      </w:pPr>
                    </w:p>
                    <w:p w14:paraId="561FA35D" w14:textId="3E284C1F" w:rsidR="00634015" w:rsidRDefault="00634015" w:rsidP="002A0373">
                      <w:pPr>
                        <w:jc w:val="center"/>
                        <w:rPr>
                          <w:rFonts w:ascii="Adelle EB" w:eastAsia="Times New Roman" w:hAnsi="Adelle EB" w:cs="Open Sans"/>
                          <w:color w:val="5FA72A"/>
                          <w:sz w:val="36"/>
                          <w:szCs w:val="36"/>
                        </w:rPr>
                      </w:pPr>
                    </w:p>
                    <w:p w14:paraId="2AFD212C" w14:textId="77777777" w:rsidR="002A0373" w:rsidRDefault="002A0373" w:rsidP="002A0373">
                      <w:pPr>
                        <w:jc w:val="center"/>
                        <w:rPr>
                          <w:rFonts w:ascii="Adelle EB" w:eastAsia="Times New Roman" w:hAnsi="Adelle EB" w:cs="Open Sans"/>
                          <w:color w:val="5FA72A"/>
                          <w:sz w:val="36"/>
                          <w:szCs w:val="36"/>
                        </w:rPr>
                      </w:pPr>
                    </w:p>
                    <w:p w14:paraId="19100E8E" w14:textId="7C411CFB" w:rsidR="002A0373" w:rsidRPr="00BD4164" w:rsidRDefault="009E4CB9" w:rsidP="002A0373">
                      <w:pPr>
                        <w:jc w:val="center"/>
                        <w:rPr>
                          <w:rFonts w:ascii="Adelle EB" w:eastAsia="Times New Roman" w:hAnsi="Adelle EB" w:cs="Open Sans"/>
                          <w:color w:val="5FA72A"/>
                          <w:sz w:val="32"/>
                          <w:szCs w:val="32"/>
                        </w:rPr>
                      </w:pPr>
                      <w:r w:rsidRPr="00BD4164">
                        <w:rPr>
                          <w:rFonts w:ascii="Adelle EB" w:eastAsia="Times New Roman" w:hAnsi="Adelle EB" w:cs="Open Sans"/>
                          <w:color w:val="5FA72A"/>
                          <w:sz w:val="32"/>
                          <w:szCs w:val="32"/>
                        </w:rPr>
                        <w:t>NAPA Conference 2020</w:t>
                      </w:r>
                      <w:r w:rsidR="004219A2" w:rsidRPr="00BD4164">
                        <w:rPr>
                          <w:rFonts w:ascii="Adelle EB" w:eastAsia="Times New Roman" w:hAnsi="Adelle EB" w:cs="Open Sans"/>
                          <w:color w:val="5FA72A"/>
                          <w:sz w:val="32"/>
                          <w:szCs w:val="32"/>
                        </w:rPr>
                        <w:t xml:space="preserve"> </w:t>
                      </w:r>
                      <w:r w:rsidR="002A0373" w:rsidRPr="00BD4164">
                        <w:rPr>
                          <w:rFonts w:ascii="Adelle EB" w:eastAsia="Times New Roman" w:hAnsi="Adelle EB" w:cs="Open Sans"/>
                          <w:color w:val="5FA72A"/>
                          <w:sz w:val="32"/>
                          <w:szCs w:val="32"/>
                        </w:rPr>
                        <w:t>–</w:t>
                      </w:r>
                      <w:r w:rsidR="004219A2" w:rsidRPr="00BD4164">
                        <w:rPr>
                          <w:rFonts w:ascii="Adelle EB" w:eastAsia="Times New Roman" w:hAnsi="Adelle EB" w:cs="Open Sans"/>
                          <w:color w:val="5FA72A"/>
                          <w:sz w:val="32"/>
                          <w:szCs w:val="32"/>
                        </w:rPr>
                        <w:t xml:space="preserve"> </w:t>
                      </w:r>
                    </w:p>
                    <w:p w14:paraId="5CF1083F" w14:textId="23E4BC14" w:rsidR="009E4CB9" w:rsidRPr="00BD4164" w:rsidRDefault="004219A2" w:rsidP="002A0373">
                      <w:pPr>
                        <w:jc w:val="center"/>
                        <w:rPr>
                          <w:rFonts w:ascii="Adelle EB" w:eastAsia="Times New Roman" w:hAnsi="Adelle EB" w:cs="Open Sans"/>
                          <w:b w:val="0"/>
                          <w:bCs/>
                          <w:color w:val="5FA72A"/>
                          <w:sz w:val="32"/>
                          <w:szCs w:val="32"/>
                        </w:rPr>
                      </w:pPr>
                      <w:r w:rsidRPr="00BD4164">
                        <w:rPr>
                          <w:rFonts w:ascii="Adelle EB" w:eastAsia="Times New Roman" w:hAnsi="Adelle EB" w:cs="Open Sans"/>
                          <w:b w:val="0"/>
                          <w:bCs/>
                          <w:color w:val="5FA72A"/>
                          <w:sz w:val="32"/>
                          <w:szCs w:val="32"/>
                        </w:rPr>
                        <w:t>2nd June 2020</w:t>
                      </w:r>
                    </w:p>
                    <w:p w14:paraId="123E876F" w14:textId="080309D1" w:rsidR="002A0373" w:rsidRPr="00BD4164" w:rsidRDefault="009E4CB9" w:rsidP="002A0373">
                      <w:pPr>
                        <w:jc w:val="center"/>
                        <w:rPr>
                          <w:rFonts w:ascii="Adelle EB" w:eastAsia="Times New Roman" w:hAnsi="Adelle EB" w:cs="Open Sans"/>
                          <w:b w:val="0"/>
                          <w:bCs/>
                          <w:color w:val="5FA72A"/>
                          <w:sz w:val="32"/>
                          <w:szCs w:val="32"/>
                        </w:rPr>
                      </w:pPr>
                      <w:r w:rsidRPr="00BD4164">
                        <w:rPr>
                          <w:rFonts w:ascii="Adelle EB" w:eastAsia="Times New Roman" w:hAnsi="Adelle EB" w:cs="Open Sans"/>
                          <w:b w:val="0"/>
                          <w:bCs/>
                          <w:color w:val="5FA72A"/>
                          <w:sz w:val="32"/>
                          <w:szCs w:val="32"/>
                        </w:rPr>
                        <w:t>In Partnership with The European Reminiscence Network</w:t>
                      </w:r>
                    </w:p>
                    <w:p w14:paraId="5A98387C" w14:textId="4BEE5BA4" w:rsidR="002A0373" w:rsidRPr="00BD4164" w:rsidRDefault="00FF0423" w:rsidP="002A0373">
                      <w:pPr>
                        <w:jc w:val="center"/>
                        <w:rPr>
                          <w:rFonts w:ascii="Adelle EB" w:eastAsia="Times New Roman" w:hAnsi="Adelle EB" w:cs="Open Sans"/>
                          <w:color w:val="00A9E5"/>
                          <w:sz w:val="40"/>
                          <w:szCs w:val="40"/>
                        </w:rPr>
                      </w:pPr>
                      <w:r w:rsidRPr="00BD4164">
                        <w:rPr>
                          <w:rFonts w:ascii="Adelle EB" w:eastAsia="Times New Roman" w:hAnsi="Adelle EB" w:cs="Open Sans"/>
                          <w:color w:val="00A9E5"/>
                          <w:sz w:val="40"/>
                          <w:szCs w:val="40"/>
                        </w:rPr>
                        <w:t>The Art of</w:t>
                      </w:r>
                    </w:p>
                    <w:p w14:paraId="2533FD71" w14:textId="6A8D66DA" w:rsidR="009E4CB9" w:rsidRPr="00BD4164" w:rsidRDefault="00FF0423" w:rsidP="002A0373">
                      <w:pPr>
                        <w:jc w:val="center"/>
                        <w:rPr>
                          <w:rFonts w:ascii="Adelle EB" w:eastAsia="Times New Roman" w:hAnsi="Adelle EB" w:cs="Open Sans"/>
                          <w:color w:val="00A9E5"/>
                          <w:sz w:val="40"/>
                          <w:szCs w:val="40"/>
                        </w:rPr>
                      </w:pPr>
                      <w:r w:rsidRPr="00BD4164">
                        <w:rPr>
                          <w:rFonts w:ascii="Adelle EB" w:eastAsia="Times New Roman" w:hAnsi="Adelle EB" w:cs="Open Sans"/>
                          <w:color w:val="00A9E5"/>
                          <w:sz w:val="40"/>
                          <w:szCs w:val="40"/>
                        </w:rPr>
                        <w:t>Conversation and Connection -</w:t>
                      </w:r>
                    </w:p>
                    <w:p w14:paraId="2D555846" w14:textId="1CD42A50" w:rsidR="002A0373" w:rsidRPr="00BD4164" w:rsidRDefault="009E4CB9" w:rsidP="00BD4164">
                      <w:pPr>
                        <w:jc w:val="center"/>
                        <w:rPr>
                          <w:rFonts w:eastAsia="Times New Roman"/>
                          <w:b w:val="0"/>
                          <w:bCs/>
                          <w:color w:val="00A9E5"/>
                          <w:sz w:val="36"/>
                          <w:szCs w:val="36"/>
                        </w:rPr>
                      </w:pPr>
                      <w:r w:rsidRPr="002A0373">
                        <w:rPr>
                          <w:rFonts w:ascii="Adelle EB" w:eastAsia="Times New Roman" w:hAnsi="Adelle EB" w:cs="Open Sans"/>
                          <w:b w:val="0"/>
                          <w:bCs/>
                          <w:color w:val="00A9E5"/>
                          <w:sz w:val="36"/>
                          <w:szCs w:val="36"/>
                        </w:rPr>
                        <w:t>Arts based reminiscence in activity provision</w:t>
                      </w:r>
                    </w:p>
                    <w:p w14:paraId="42A29A4C" w14:textId="73062375" w:rsidR="002A0373" w:rsidRPr="002A0373" w:rsidRDefault="00347B29" w:rsidP="002A0373">
                      <w:pPr>
                        <w:jc w:val="both"/>
                        <w:rPr>
                          <w:rFonts w:ascii="Calibri" w:eastAsia="Times New Roman" w:hAnsi="Calibri" w:cs="Calibri"/>
                          <w:color w:val="5FA72A"/>
                          <w:szCs w:val="28"/>
                        </w:rPr>
                      </w:pPr>
                      <w:r w:rsidRPr="00996D76">
                        <w:rPr>
                          <w:rFonts w:ascii="Adelle EB" w:eastAsia="Times New Roman" w:hAnsi="Adelle EB" w:cs="Open Sans"/>
                          <w:color w:val="5FA72A"/>
                          <w:szCs w:val="28"/>
                        </w:rPr>
                        <w:t>Conference aim:</w:t>
                      </w:r>
                      <w:r w:rsidRPr="00996D76">
                        <w:rPr>
                          <w:rFonts w:ascii="Calibri" w:eastAsia="Times New Roman" w:hAnsi="Calibri" w:cs="Calibri"/>
                          <w:color w:val="5FA72A"/>
                          <w:szCs w:val="28"/>
                        </w:rPr>
                        <w:t> </w:t>
                      </w:r>
                    </w:p>
                    <w:p w14:paraId="2BB224AD" w14:textId="77777777" w:rsidR="00B43ABF" w:rsidRDefault="00347B29" w:rsidP="002A0373">
                      <w:pPr>
                        <w:shd w:val="clear" w:color="auto" w:fill="FFFFFF"/>
                        <w:jc w:val="both"/>
                        <w:rPr>
                          <w:rFonts w:ascii="Open Sans" w:hAnsi="Open Sans" w:cs="Open Sans"/>
                          <w:b w:val="0"/>
                          <w:bCs/>
                          <w:color w:val="929292"/>
                          <w:sz w:val="22"/>
                          <w:lang w:eastAsia="en-GB"/>
                        </w:rPr>
                      </w:pPr>
                      <w:r w:rsidRPr="002A0373">
                        <w:rPr>
                          <w:rFonts w:ascii="Open Sans" w:hAnsi="Open Sans" w:cs="Open Sans"/>
                          <w:b w:val="0"/>
                          <w:bCs/>
                          <w:color w:val="929292"/>
                          <w:sz w:val="22"/>
                          <w:lang w:eastAsia="en-GB"/>
                        </w:rPr>
                        <w:t xml:space="preserve">This </w:t>
                      </w:r>
                      <w:r w:rsidR="00E43665" w:rsidRPr="002A0373">
                        <w:rPr>
                          <w:rFonts w:ascii="Open Sans" w:hAnsi="Open Sans" w:cs="Open Sans"/>
                          <w:b w:val="0"/>
                          <w:bCs/>
                          <w:color w:val="929292"/>
                          <w:sz w:val="22"/>
                          <w:lang w:eastAsia="en-GB"/>
                        </w:rPr>
                        <w:t>one-day</w:t>
                      </w:r>
                      <w:r w:rsidRPr="002A0373">
                        <w:rPr>
                          <w:rFonts w:ascii="Open Sans" w:hAnsi="Open Sans" w:cs="Open Sans"/>
                          <w:b w:val="0"/>
                          <w:bCs/>
                          <w:color w:val="929292"/>
                          <w:sz w:val="22"/>
                          <w:lang w:eastAsia="en-GB"/>
                        </w:rPr>
                        <w:t xml:space="preserve"> conference will celebrate the importance of conversation and connection. Delegates will be given the opportunity to explore practical approaches to enable conversation, connection and </w:t>
                      </w:r>
                      <w:r w:rsidR="00E43665" w:rsidRPr="002A0373">
                        <w:rPr>
                          <w:rFonts w:ascii="Open Sans" w:hAnsi="Open Sans" w:cs="Open Sans"/>
                          <w:b w:val="0"/>
                          <w:bCs/>
                          <w:color w:val="929292"/>
                          <w:sz w:val="22"/>
                          <w:lang w:eastAsia="en-GB"/>
                        </w:rPr>
                        <w:t>self-expression</w:t>
                      </w:r>
                      <w:r w:rsidRPr="002A0373">
                        <w:rPr>
                          <w:rFonts w:ascii="Open Sans" w:hAnsi="Open Sans" w:cs="Open Sans"/>
                          <w:b w:val="0"/>
                          <w:bCs/>
                          <w:color w:val="929292"/>
                          <w:sz w:val="22"/>
                          <w:lang w:eastAsia="en-GB"/>
                        </w:rPr>
                        <w:t xml:space="preserve"> through </w:t>
                      </w:r>
                      <w:r w:rsidR="00E43665" w:rsidRPr="002A0373">
                        <w:rPr>
                          <w:rFonts w:ascii="Open Sans" w:hAnsi="Open Sans" w:cs="Open Sans"/>
                          <w:b w:val="0"/>
                          <w:bCs/>
                          <w:color w:val="929292"/>
                          <w:sz w:val="22"/>
                          <w:lang w:eastAsia="en-GB"/>
                        </w:rPr>
                        <w:t>arts-based</w:t>
                      </w:r>
                      <w:r w:rsidRPr="002A0373">
                        <w:rPr>
                          <w:rFonts w:ascii="Open Sans" w:hAnsi="Open Sans" w:cs="Open Sans"/>
                          <w:b w:val="0"/>
                          <w:bCs/>
                          <w:color w:val="929292"/>
                          <w:sz w:val="22"/>
                          <w:lang w:eastAsia="en-GB"/>
                        </w:rPr>
                        <w:t xml:space="preserve"> reminiscence. Delegates will also be encouraged to connect with each other.</w:t>
                      </w:r>
                    </w:p>
                    <w:p w14:paraId="51AD7A91" w14:textId="276D6B17" w:rsidR="00347B29" w:rsidRPr="002A0373" w:rsidRDefault="00347B29" w:rsidP="002A0373">
                      <w:pPr>
                        <w:shd w:val="clear" w:color="auto" w:fill="FFFFFF"/>
                        <w:jc w:val="both"/>
                        <w:rPr>
                          <w:rFonts w:ascii="Open Sans" w:hAnsi="Open Sans" w:cs="Open Sans"/>
                          <w:b w:val="0"/>
                          <w:bCs/>
                          <w:color w:val="929292"/>
                          <w:sz w:val="22"/>
                          <w:lang w:eastAsia="en-GB"/>
                        </w:rPr>
                      </w:pPr>
                      <w:r w:rsidRPr="002A0373">
                        <w:rPr>
                          <w:rFonts w:ascii="Open Sans" w:hAnsi="Open Sans" w:cs="Open Sans"/>
                          <w:b w:val="0"/>
                          <w:bCs/>
                          <w:color w:val="929292"/>
                          <w:sz w:val="22"/>
                          <w:lang w:eastAsia="en-GB"/>
                        </w:rPr>
                        <w:t xml:space="preserve"> </w:t>
                      </w:r>
                    </w:p>
                    <w:p w14:paraId="13235340" w14:textId="64F3F6E0" w:rsidR="00B43ABF" w:rsidRPr="00A8335A" w:rsidRDefault="00B43ABF" w:rsidP="00A8335A">
                      <w:pPr>
                        <w:jc w:val="both"/>
                        <w:rPr>
                          <w:rFonts w:ascii="Adelle EB" w:eastAsia="Times New Roman" w:hAnsi="Adelle EB" w:cs="Open Sans"/>
                          <w:color w:val="5FA72A"/>
                          <w:szCs w:val="28"/>
                        </w:rPr>
                      </w:pPr>
                      <w:r w:rsidRPr="00B43ABF">
                        <w:rPr>
                          <w:rFonts w:ascii="Adelle EB" w:eastAsia="Times New Roman" w:hAnsi="Adelle EB" w:cs="Open Sans"/>
                          <w:color w:val="5FA72A"/>
                          <w:szCs w:val="28"/>
                        </w:rPr>
                        <w:t>Learning outcomes:</w:t>
                      </w:r>
                      <w:r w:rsidR="00A8335A">
                        <w:rPr>
                          <w:rFonts w:ascii="Adelle EB" w:eastAsia="Times New Roman" w:hAnsi="Adelle EB" w:cs="Open Sans"/>
                          <w:color w:val="5FA72A"/>
                          <w:szCs w:val="28"/>
                        </w:rPr>
                        <w:t xml:space="preserve"> </w:t>
                      </w:r>
                      <w:r w:rsidRPr="00B43ABF">
                        <w:rPr>
                          <w:rFonts w:ascii="Open Sans" w:hAnsi="Open Sans" w:cs="Open Sans"/>
                          <w:b w:val="0"/>
                          <w:bCs/>
                          <w:color w:val="929292"/>
                          <w:sz w:val="22"/>
                          <w:lang w:eastAsia="en-GB"/>
                        </w:rPr>
                        <w:t>Participation in this conference will enable delegates to:</w:t>
                      </w:r>
                    </w:p>
                    <w:p w14:paraId="4AEFEAD8" w14:textId="205BAA91"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Recognise the role of arts based reminiscence in enabling conversation, connection and self expression</w:t>
                      </w:r>
                    </w:p>
                    <w:p w14:paraId="3C3EC2A6" w14:textId="16613C9A"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Identify methods for improved conversation, connection and self expression</w:t>
                      </w:r>
                    </w:p>
                    <w:p w14:paraId="711FC9E8" w14:textId="1027B5AF"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Describe the role of arts based reminiscence in the provision of person centred care</w:t>
                      </w:r>
                    </w:p>
                    <w:p w14:paraId="6B91AE5B" w14:textId="77777777" w:rsidR="00B43ABF" w:rsidRPr="00B43ABF" w:rsidRDefault="00B43ABF" w:rsidP="00B43ABF">
                      <w:pPr>
                        <w:spacing w:line="240" w:lineRule="auto"/>
                        <w:rPr>
                          <w:rFonts w:ascii="Open Sans" w:hAnsi="Open Sans" w:cs="Open Sans"/>
                          <w:b w:val="0"/>
                          <w:bCs/>
                          <w:color w:val="929292"/>
                          <w:sz w:val="22"/>
                          <w:lang w:eastAsia="en-GB"/>
                        </w:rPr>
                      </w:pPr>
                      <w:r w:rsidRPr="00B43ABF">
                        <w:rPr>
                          <w:rFonts w:ascii="Open Sans" w:hAnsi="Open Sans" w:cs="Open Sans"/>
                          <w:b w:val="0"/>
                          <w:bCs/>
                          <w:color w:val="929292"/>
                          <w:sz w:val="22"/>
                          <w:lang w:eastAsia="en-GB"/>
                        </w:rPr>
                        <w:t>• Plan person centred arts based reminiscence activities for people living with care and support needs </w:t>
                      </w:r>
                    </w:p>
                    <w:p w14:paraId="0743F2F5" w14:textId="5DC87A19" w:rsidR="00347B29" w:rsidRPr="00A8335A" w:rsidRDefault="00B43ABF" w:rsidP="00A8335A">
                      <w:r>
                        <w:t> </w:t>
                      </w:r>
                    </w:p>
                    <w:p w14:paraId="54CC5228" w14:textId="77777777" w:rsidR="00347B29" w:rsidRPr="00797E8D" w:rsidRDefault="00347B29" w:rsidP="002A0373">
                      <w:pPr>
                        <w:jc w:val="both"/>
                        <w:rPr>
                          <w:rFonts w:ascii="Adelle EB" w:eastAsia="Times New Roman" w:hAnsi="Adelle EB" w:cs="Open Sans"/>
                          <w:color w:val="5FA72A"/>
                          <w:szCs w:val="28"/>
                        </w:rPr>
                      </w:pPr>
                      <w:r w:rsidRPr="00797E8D">
                        <w:rPr>
                          <w:rFonts w:ascii="Adelle EB" w:eastAsia="Times New Roman" w:hAnsi="Adelle EB" w:cs="Open Sans"/>
                          <w:color w:val="5FA72A"/>
                          <w:szCs w:val="28"/>
                        </w:rPr>
                        <w:t xml:space="preserve">Audience: </w:t>
                      </w:r>
                    </w:p>
                    <w:p w14:paraId="3A3A35C9" w14:textId="5F30E8CF" w:rsidR="009E4CB9" w:rsidRDefault="00347B29" w:rsidP="00A8335A">
                      <w:pPr>
                        <w:shd w:val="clear" w:color="auto" w:fill="FFFFFF"/>
                        <w:jc w:val="both"/>
                        <w:rPr>
                          <w:rFonts w:ascii="Open Sans" w:hAnsi="Open Sans" w:cs="Open Sans"/>
                          <w:b w:val="0"/>
                          <w:bCs/>
                          <w:color w:val="929292"/>
                          <w:sz w:val="22"/>
                          <w:lang w:eastAsia="en-GB"/>
                        </w:rPr>
                      </w:pPr>
                      <w:r w:rsidRPr="002A0373">
                        <w:rPr>
                          <w:rFonts w:ascii="Open Sans" w:hAnsi="Open Sans" w:cs="Open Sans"/>
                          <w:b w:val="0"/>
                          <w:bCs/>
                          <w:color w:val="929292"/>
                          <w:sz w:val="22"/>
                          <w:lang w:eastAsia="en-GB"/>
                        </w:rPr>
                        <w:t>This conference is suitable for all those providing care, support and activity to people with care and support needs. Managers, Clinicians, Therapists, Nurses, Care staff, Activity providers, Catering professionals, Commissioners and Arts Practitioners</w:t>
                      </w:r>
                      <w:r w:rsidR="002A0373">
                        <w:rPr>
                          <w:rFonts w:ascii="Open Sans" w:hAnsi="Open Sans" w:cs="Open Sans"/>
                          <w:b w:val="0"/>
                          <w:bCs/>
                          <w:color w:val="929292"/>
                          <w:sz w:val="22"/>
                          <w:lang w:eastAsia="en-GB"/>
                        </w:rPr>
                        <w:t xml:space="preserve"> are welcome.</w:t>
                      </w:r>
                    </w:p>
                    <w:p w14:paraId="726026BC" w14:textId="77777777" w:rsidR="00A8335A" w:rsidRPr="00A8335A" w:rsidRDefault="00A8335A" w:rsidP="00A8335A">
                      <w:pPr>
                        <w:shd w:val="clear" w:color="auto" w:fill="FFFFFF"/>
                        <w:jc w:val="both"/>
                        <w:rPr>
                          <w:rFonts w:ascii="Open Sans" w:hAnsi="Open Sans" w:cs="Open Sans"/>
                          <w:b w:val="0"/>
                          <w:bCs/>
                          <w:color w:val="929292"/>
                          <w:sz w:val="22"/>
                          <w:lang w:eastAsia="en-GB"/>
                        </w:rPr>
                      </w:pPr>
                    </w:p>
                    <w:p w14:paraId="1B2CC5C3" w14:textId="77777777" w:rsidR="002A0373" w:rsidRDefault="00996D76" w:rsidP="009E4CB9">
                      <w:pPr>
                        <w:rPr>
                          <w:rFonts w:ascii="Adelle EB" w:eastAsia="Times New Roman" w:hAnsi="Adelle EB" w:cs="Open Sans"/>
                          <w:color w:val="5FA72A"/>
                          <w:szCs w:val="28"/>
                        </w:rPr>
                      </w:pPr>
                      <w:r w:rsidRPr="00797E8D">
                        <w:rPr>
                          <w:rFonts w:ascii="Adelle EB" w:eastAsia="Times New Roman" w:hAnsi="Adelle EB" w:cs="Open Sans"/>
                          <w:color w:val="5FA72A"/>
                          <w:szCs w:val="28"/>
                        </w:rPr>
                        <w:t>Speakers</w:t>
                      </w:r>
                      <w:r w:rsidR="00E44F62">
                        <w:rPr>
                          <w:rFonts w:ascii="Adelle EB" w:eastAsia="Times New Roman" w:hAnsi="Adelle EB" w:cs="Open Sans"/>
                          <w:color w:val="5FA72A"/>
                          <w:szCs w:val="28"/>
                        </w:rPr>
                        <w:t xml:space="preserve"> to include:</w:t>
                      </w:r>
                      <w:r w:rsidR="000B435E">
                        <w:rPr>
                          <w:rFonts w:ascii="Adelle EB" w:eastAsia="Times New Roman" w:hAnsi="Adelle EB" w:cs="Open Sans"/>
                          <w:color w:val="5FA72A"/>
                          <w:szCs w:val="28"/>
                        </w:rPr>
                        <w:t xml:space="preserve"> </w:t>
                      </w:r>
                    </w:p>
                    <w:p w14:paraId="73EB14C0" w14:textId="6E6D3B25" w:rsidR="00996D76" w:rsidRPr="002A0373" w:rsidRDefault="000B435E" w:rsidP="009E4CB9">
                      <w:pPr>
                        <w:rPr>
                          <w:rFonts w:ascii="Adelle EB" w:eastAsia="Times New Roman" w:hAnsi="Adelle EB" w:cs="Open Sans"/>
                          <w:b w:val="0"/>
                          <w:bCs/>
                          <w:color w:val="929292"/>
                          <w:szCs w:val="28"/>
                        </w:rPr>
                      </w:pPr>
                      <w:r w:rsidRPr="002A0373">
                        <w:rPr>
                          <w:rFonts w:ascii="Adelle EB" w:eastAsia="Times New Roman" w:hAnsi="Adelle EB" w:cs="Open Sans"/>
                          <w:b w:val="0"/>
                          <w:bCs/>
                          <w:color w:val="929292"/>
                          <w:szCs w:val="28"/>
                        </w:rPr>
                        <w:t>Pam Schweitzer, Hilary Woodhead</w:t>
                      </w:r>
                      <w:r w:rsidR="00966ACB" w:rsidRPr="002A0373">
                        <w:rPr>
                          <w:rFonts w:ascii="Adelle EB" w:eastAsia="Times New Roman" w:hAnsi="Adelle EB" w:cs="Open Sans"/>
                          <w:b w:val="0"/>
                          <w:bCs/>
                          <w:color w:val="929292"/>
                          <w:szCs w:val="28"/>
                        </w:rPr>
                        <w:t>, Grace Meadows</w:t>
                      </w:r>
                      <w:r w:rsidR="002A0373" w:rsidRPr="002A0373">
                        <w:rPr>
                          <w:rFonts w:ascii="Adelle EB" w:eastAsia="Times New Roman" w:hAnsi="Adelle EB" w:cs="Open Sans"/>
                          <w:b w:val="0"/>
                          <w:bCs/>
                          <w:color w:val="929292"/>
                          <w:szCs w:val="28"/>
                        </w:rPr>
                        <w:t>, Isobel Jones</w:t>
                      </w:r>
                      <w:r w:rsidR="00103C82">
                        <w:rPr>
                          <w:rFonts w:ascii="Adelle EB" w:eastAsia="Times New Roman" w:hAnsi="Adelle EB" w:cs="Open Sans"/>
                          <w:b w:val="0"/>
                          <w:bCs/>
                          <w:color w:val="929292"/>
                          <w:szCs w:val="28"/>
                        </w:rPr>
                        <w:t xml:space="preserve"> &amp; </w:t>
                      </w:r>
                      <w:r w:rsidR="00CC48CA">
                        <w:rPr>
                          <w:rFonts w:ascii="Adelle EB" w:eastAsia="Times New Roman" w:hAnsi="Adelle EB" w:cs="Open Sans"/>
                          <w:b w:val="0"/>
                          <w:bCs/>
                          <w:color w:val="929292"/>
                          <w:szCs w:val="28"/>
                        </w:rPr>
                        <w:t>others</w:t>
                      </w:r>
                      <w:bookmarkStart w:id="1" w:name="_GoBack"/>
                      <w:bookmarkEnd w:id="1"/>
                    </w:p>
                    <w:p w14:paraId="178B11CB" w14:textId="77777777" w:rsidR="009E4CB9" w:rsidRPr="00C7299C" w:rsidRDefault="009E4CB9" w:rsidP="009E4CB9">
                      <w:pPr>
                        <w:rPr>
                          <w:rFonts w:ascii="Adelle EB" w:eastAsia="Times New Roman" w:hAnsi="Adelle EB" w:cs="Open Sans"/>
                          <w:color w:val="00A9E5"/>
                          <w:sz w:val="36"/>
                          <w:szCs w:val="36"/>
                        </w:rPr>
                      </w:pPr>
                    </w:p>
                    <w:p w14:paraId="14127A26" w14:textId="77777777" w:rsidR="002A0373" w:rsidRPr="002A0373" w:rsidRDefault="009E4CB9" w:rsidP="002A0373">
                      <w:pPr>
                        <w:rPr>
                          <w:rFonts w:ascii="Adelle EB" w:eastAsia="Times New Roman" w:hAnsi="Adelle EB" w:cs="Open Sans"/>
                          <w:color w:val="00A9E5"/>
                          <w:sz w:val="36"/>
                          <w:szCs w:val="36"/>
                        </w:rPr>
                      </w:pPr>
                      <w:r w:rsidRPr="002A0373">
                        <w:rPr>
                          <w:rFonts w:ascii="Adelle EB" w:eastAsia="Times New Roman" w:hAnsi="Adelle EB" w:cs="Open Sans"/>
                          <w:color w:val="00A9E5"/>
                          <w:sz w:val="36"/>
                          <w:szCs w:val="36"/>
                        </w:rPr>
                        <w:t xml:space="preserve">Venue: </w:t>
                      </w:r>
                    </w:p>
                    <w:p w14:paraId="1A47D4F7" w14:textId="7CC24924" w:rsidR="00AE1FE6" w:rsidRDefault="009E4CB9" w:rsidP="002A0373">
                      <w:pPr>
                        <w:rPr>
                          <w:rFonts w:ascii="Adelle EB" w:eastAsia="Times New Roman" w:hAnsi="Adelle EB" w:cs="Open Sans"/>
                          <w:b w:val="0"/>
                          <w:bCs/>
                          <w:color w:val="00A9E5"/>
                          <w:sz w:val="36"/>
                          <w:szCs w:val="36"/>
                        </w:rPr>
                      </w:pPr>
                      <w:r w:rsidRPr="002A0373">
                        <w:rPr>
                          <w:rFonts w:ascii="Adelle EB" w:eastAsia="Times New Roman" w:hAnsi="Adelle EB" w:cs="Open Sans"/>
                          <w:b w:val="0"/>
                          <w:bCs/>
                          <w:color w:val="00A9E5"/>
                          <w:sz w:val="36"/>
                          <w:szCs w:val="36"/>
                        </w:rPr>
                        <w:t>The University of Greenwich</w:t>
                      </w:r>
                      <w:r w:rsidR="002A0373">
                        <w:rPr>
                          <w:rFonts w:ascii="Adelle EB" w:eastAsia="Times New Roman" w:hAnsi="Adelle EB" w:cs="Open Sans"/>
                          <w:b w:val="0"/>
                          <w:bCs/>
                          <w:color w:val="00A9E5"/>
                          <w:sz w:val="36"/>
                          <w:szCs w:val="36"/>
                        </w:rPr>
                        <w:t>, London</w:t>
                      </w:r>
                    </w:p>
                    <w:p w14:paraId="628AC045" w14:textId="7BD4A67C" w:rsidR="00996D76" w:rsidRPr="006D21B5" w:rsidRDefault="00AE1FE6" w:rsidP="009E4CB9">
                      <w:pPr>
                        <w:rPr>
                          <w:rFonts w:ascii="Adelle EB" w:eastAsia="Times New Roman" w:hAnsi="Adelle EB" w:cs="Open Sans"/>
                          <w:b w:val="0"/>
                          <w:bCs/>
                          <w:color w:val="00A9E5"/>
                          <w:sz w:val="36"/>
                          <w:szCs w:val="36"/>
                        </w:rPr>
                      </w:pPr>
                      <w:r w:rsidRPr="00AE1FE6">
                        <w:rPr>
                          <w:rFonts w:ascii="Adelle EB" w:eastAsia="Times New Roman" w:hAnsi="Adelle EB" w:cs="Open Sans"/>
                          <w:color w:val="5FA72A"/>
                          <w:szCs w:val="28"/>
                        </w:rPr>
                        <w:t>Supported by</w:t>
                      </w:r>
                      <w:r w:rsidR="001C737E">
                        <w:rPr>
                          <w:rFonts w:ascii="Adelle EB" w:eastAsia="Times New Roman" w:hAnsi="Adelle EB" w:cs="Open Sans"/>
                          <w:color w:val="5FA72A"/>
                          <w:szCs w:val="28"/>
                        </w:rPr>
                        <w:t xml:space="preserve">   </w:t>
                      </w:r>
                      <w:r w:rsidR="001C737E">
                        <w:rPr>
                          <w:rFonts w:ascii="Adelle EB" w:eastAsia="Times New Roman" w:hAnsi="Adelle EB" w:cs="Open Sans"/>
                          <w:b w:val="0"/>
                          <w:bCs/>
                          <w:noProof/>
                          <w:color w:val="00A9E5"/>
                          <w:sz w:val="36"/>
                          <w:szCs w:val="36"/>
                        </w:rPr>
                        <w:drawing>
                          <wp:inline distT="0" distB="0" distL="0" distR="0" wp14:anchorId="5535F73E" wp14:editId="22A5E7B7">
                            <wp:extent cx="1262021" cy="5626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lever Feb 2020.png"/>
                                    <pic:cNvPicPr/>
                                  </pic:nvPicPr>
                                  <pic:blipFill>
                                    <a:blip r:embed="rId14">
                                      <a:extLst>
                                        <a:ext uri="{28A0092B-C50C-407E-A947-70E740481C1C}">
                                          <a14:useLocalDpi xmlns:a14="http://schemas.microsoft.com/office/drawing/2010/main" val="0"/>
                                        </a:ext>
                                      </a:extLst>
                                    </a:blip>
                                    <a:stretch>
                                      <a:fillRect/>
                                    </a:stretch>
                                  </pic:blipFill>
                                  <pic:spPr>
                                    <a:xfrm>
                                      <a:off x="0" y="0"/>
                                      <a:ext cx="1301619" cy="580263"/>
                                    </a:xfrm>
                                    <a:prstGeom prst="rect">
                                      <a:avLst/>
                                    </a:prstGeom>
                                  </pic:spPr>
                                </pic:pic>
                              </a:graphicData>
                            </a:graphic>
                          </wp:inline>
                        </w:drawing>
                      </w:r>
                      <w:r w:rsidR="006D21B5">
                        <w:rPr>
                          <w:rFonts w:ascii="Adelle EB" w:eastAsia="Times New Roman" w:hAnsi="Adelle EB" w:cs="Open Sans"/>
                          <w:b w:val="0"/>
                          <w:bCs/>
                          <w:color w:val="00A9E5"/>
                          <w:sz w:val="36"/>
                          <w:szCs w:val="36"/>
                        </w:rPr>
                        <w:t xml:space="preserve">       </w:t>
                      </w:r>
                      <w:r w:rsidR="00562AC9">
                        <w:rPr>
                          <w:rFonts w:ascii="Adelle EB" w:eastAsia="Times New Roman" w:hAnsi="Adelle EB" w:cs="Open Sans"/>
                          <w:noProof/>
                          <w:color w:val="FF0000"/>
                          <w:sz w:val="36"/>
                          <w:szCs w:val="36"/>
                        </w:rPr>
                        <w:drawing>
                          <wp:inline distT="0" distB="0" distL="0" distR="0" wp14:anchorId="24EE1E69" wp14:editId="4B238E18">
                            <wp:extent cx="2028825" cy="513777"/>
                            <wp:effectExtent l="0" t="0" r="0" b="635"/>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oG_BLACK.jpg"/>
                                    <pic:cNvPicPr/>
                                  </pic:nvPicPr>
                                  <pic:blipFill>
                                    <a:blip r:embed="rId15">
                                      <a:extLst>
                                        <a:ext uri="{28A0092B-C50C-407E-A947-70E740481C1C}">
                                          <a14:useLocalDpi xmlns:a14="http://schemas.microsoft.com/office/drawing/2010/main" val="0"/>
                                        </a:ext>
                                      </a:extLst>
                                    </a:blip>
                                    <a:stretch>
                                      <a:fillRect/>
                                    </a:stretch>
                                  </pic:blipFill>
                                  <pic:spPr>
                                    <a:xfrm>
                                      <a:off x="0" y="0"/>
                                      <a:ext cx="2067990" cy="523695"/>
                                    </a:xfrm>
                                    <a:prstGeom prst="rect">
                                      <a:avLst/>
                                    </a:prstGeom>
                                  </pic:spPr>
                                </pic:pic>
                              </a:graphicData>
                            </a:graphic>
                          </wp:inline>
                        </w:drawing>
                      </w:r>
                      <w:r w:rsidR="00562AC9">
                        <w:rPr>
                          <w:rFonts w:ascii="Adelle EB" w:eastAsia="Times New Roman" w:hAnsi="Adelle EB" w:cs="Open Sans"/>
                          <w:noProof/>
                          <w:color w:val="FF0000"/>
                          <w:sz w:val="36"/>
                          <w:szCs w:val="36"/>
                        </w:rPr>
                        <w:t xml:space="preserve">              </w:t>
                      </w:r>
                      <w:r w:rsidR="00562AC9">
                        <w:rPr>
                          <w:rFonts w:ascii="Adelle EB" w:eastAsia="Times New Roman" w:hAnsi="Adelle EB" w:cs="Open Sans"/>
                          <w:noProof/>
                          <w:color w:val="FF0000"/>
                          <w:sz w:val="36"/>
                          <w:szCs w:val="36"/>
                        </w:rPr>
                        <w:drawing>
                          <wp:inline distT="0" distB="0" distL="0" distR="0" wp14:anchorId="3DDE2FAC" wp14:editId="3E179A2A">
                            <wp:extent cx="1200150" cy="54516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TP_logo.png"/>
                                    <pic:cNvPicPr/>
                                  </pic:nvPicPr>
                                  <pic:blipFill>
                                    <a:blip r:embed="rId16">
                                      <a:extLst>
                                        <a:ext uri="{28A0092B-C50C-407E-A947-70E740481C1C}">
                                          <a14:useLocalDpi xmlns:a14="http://schemas.microsoft.com/office/drawing/2010/main" val="0"/>
                                        </a:ext>
                                      </a:extLst>
                                    </a:blip>
                                    <a:stretch>
                                      <a:fillRect/>
                                    </a:stretch>
                                  </pic:blipFill>
                                  <pic:spPr>
                                    <a:xfrm>
                                      <a:off x="0" y="0"/>
                                      <a:ext cx="1230872" cy="559117"/>
                                    </a:xfrm>
                                    <a:prstGeom prst="rect">
                                      <a:avLst/>
                                    </a:prstGeom>
                                  </pic:spPr>
                                </pic:pic>
                              </a:graphicData>
                            </a:graphic>
                          </wp:inline>
                        </w:drawing>
                      </w:r>
                      <w:r w:rsidR="00562AC9">
                        <w:rPr>
                          <w:rFonts w:ascii="Adelle EB" w:eastAsia="Times New Roman" w:hAnsi="Adelle EB" w:cs="Open Sans"/>
                          <w:noProof/>
                          <w:color w:val="FF0000"/>
                          <w:sz w:val="36"/>
                          <w:szCs w:val="36"/>
                        </w:rPr>
                        <w:t xml:space="preserve">                                                                     </w:t>
                      </w:r>
                    </w:p>
                    <w:p w14:paraId="7409D369" w14:textId="70C10E15" w:rsidR="005B78AA" w:rsidRPr="005B78AA" w:rsidRDefault="00327A0E" w:rsidP="009E4CB9">
                      <w:pPr>
                        <w:rPr>
                          <w:rFonts w:ascii="Adelle EB" w:eastAsia="Times New Roman" w:hAnsi="Adelle EB" w:cs="Open Sans"/>
                          <w:color w:val="FF0000"/>
                          <w:sz w:val="36"/>
                          <w:szCs w:val="36"/>
                        </w:rPr>
                      </w:pPr>
                      <w:r>
                        <w:rPr>
                          <w:rFonts w:ascii="Adelle EB" w:eastAsia="Times New Roman" w:hAnsi="Adelle EB" w:cs="Open Sans"/>
                          <w:noProof/>
                          <w:color w:val="FF0000"/>
                          <w:sz w:val="36"/>
                          <w:szCs w:val="36"/>
                        </w:rPr>
                        <w:t xml:space="preserve">  </w:t>
                      </w:r>
                    </w:p>
                    <w:p w14:paraId="248225A4" w14:textId="77777777" w:rsidR="009E4CB9" w:rsidRDefault="009E4CB9" w:rsidP="009E4CB9">
                      <w:pPr>
                        <w:jc w:val="center"/>
                      </w:pPr>
                    </w:p>
                  </w:txbxContent>
                </v:textbox>
                <w10:wrap anchory="page"/>
              </v:rect>
            </w:pict>
          </mc:Fallback>
        </mc:AlternateContent>
      </w:r>
      <w:r w:rsidR="00046F5D" w:rsidRPr="00A031F6">
        <w:rPr>
          <w:noProof/>
          <w:lang w:eastAsia="en-GB"/>
        </w:rPr>
        <w:drawing>
          <wp:inline distT="0" distB="0" distL="0" distR="0" wp14:anchorId="418A66E4" wp14:editId="759A1AAE">
            <wp:extent cx="15906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561975"/>
                    </a:xfrm>
                    <a:prstGeom prst="rect">
                      <a:avLst/>
                    </a:prstGeom>
                    <a:noFill/>
                    <a:ln>
                      <a:noFill/>
                    </a:ln>
                  </pic:spPr>
                </pic:pic>
              </a:graphicData>
            </a:graphic>
          </wp:inline>
        </w:drawing>
      </w:r>
      <w:r w:rsidR="00A52AD7">
        <w:rPr>
          <w:noProof/>
        </w:rPr>
        <w:drawing>
          <wp:anchor distT="0" distB="0" distL="114300" distR="114300" simplePos="0" relativeHeight="251658240" behindDoc="1" locked="0" layoutInCell="1" allowOverlap="1" wp14:anchorId="017485B3" wp14:editId="1DA209C6">
            <wp:simplePos x="0" y="0"/>
            <wp:positionH relativeFrom="column">
              <wp:posOffset>-750570</wp:posOffset>
            </wp:positionH>
            <wp:positionV relativeFrom="page">
              <wp:posOffset>-19050</wp:posOffset>
            </wp:positionV>
            <wp:extent cx="7915275" cy="6686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8">
                      <a:extLst>
                        <a:ext uri="{28A0092B-C50C-407E-A947-70E740481C1C}">
                          <a14:useLocalDpi xmlns:a14="http://schemas.microsoft.com/office/drawing/2010/main" val="0"/>
                        </a:ext>
                      </a:extLst>
                    </a:blip>
                    <a:stretch>
                      <a:fillRect/>
                    </a:stretch>
                  </pic:blipFill>
                  <pic:spPr>
                    <a:xfrm>
                      <a:off x="0" y="0"/>
                      <a:ext cx="7915275" cy="6686550"/>
                    </a:xfrm>
                    <a:prstGeom prst="rect">
                      <a:avLst/>
                    </a:prstGeom>
                  </pic:spPr>
                </pic:pic>
              </a:graphicData>
            </a:graphic>
            <wp14:sizeRelH relativeFrom="margin">
              <wp14:pctWidth>0</wp14:pctWidth>
            </wp14:sizeRelH>
            <wp14:sizeRelV relativeFrom="margin">
              <wp14:pctHeight>0</wp14:pctHeight>
            </wp14:sizeRelV>
          </wp:anchor>
        </w:drawing>
      </w:r>
      <w:bookmarkStart w:id="0" w:name="_Hlk32219292"/>
      <w:bookmarkEnd w:id="0"/>
      <w:r w:rsidR="007D0CB4" w:rsidRPr="00856721">
        <w:rPr>
          <w:rFonts w:ascii="Adelle EB" w:eastAsia="Times New Roman" w:hAnsi="Adelle EB" w:cs="Open Sans"/>
          <w:noProof/>
          <w:sz w:val="44"/>
          <w:szCs w:val="44"/>
        </w:rPr>
        <w:drawing>
          <wp:anchor distT="0" distB="0" distL="114300" distR="114300" simplePos="0" relativeHeight="251670528" behindDoc="1" locked="0" layoutInCell="1" allowOverlap="1" wp14:anchorId="0123B584" wp14:editId="2C2234ED">
            <wp:simplePos x="0" y="0"/>
            <wp:positionH relativeFrom="column">
              <wp:posOffset>4459605</wp:posOffset>
            </wp:positionH>
            <wp:positionV relativeFrom="page">
              <wp:posOffset>476250</wp:posOffset>
            </wp:positionV>
            <wp:extent cx="1895475" cy="700405"/>
            <wp:effectExtent l="0" t="0" r="9525" b="4445"/>
            <wp:wrapTight wrapText="bothSides">
              <wp:wrapPolygon edited="0">
                <wp:start x="0" y="0"/>
                <wp:lineTo x="0" y="21150"/>
                <wp:lineTo x="21491" y="21150"/>
                <wp:lineTo x="21491" y="0"/>
                <wp:lineTo x="0" y="0"/>
              </wp:wrapPolygon>
            </wp:wrapTight>
            <wp:docPr id="4" name="Picture 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PA2014_small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5475" cy="700405"/>
                    </a:xfrm>
                    <a:prstGeom prst="rect">
                      <a:avLst/>
                    </a:prstGeom>
                  </pic:spPr>
                </pic:pic>
              </a:graphicData>
            </a:graphic>
            <wp14:sizeRelH relativeFrom="margin">
              <wp14:pctWidth>0</wp14:pctWidth>
            </wp14:sizeRelH>
            <wp14:sizeRelV relativeFrom="margin">
              <wp14:pctHeight>0</wp14:pctHeight>
            </wp14:sizeRelV>
          </wp:anchor>
        </w:drawing>
      </w:r>
    </w:p>
    <w:p w14:paraId="5D3F1167" w14:textId="2796901D" w:rsidR="00352F7D" w:rsidRPr="002D1ACB" w:rsidRDefault="00D077E9" w:rsidP="002D1ACB">
      <w:pPr>
        <w:spacing w:after="200"/>
      </w:pPr>
      <w:r>
        <w:rPr>
          <w:noProof/>
        </w:rPr>
        <mc:AlternateContent>
          <mc:Choice Requires="wps">
            <w:drawing>
              <wp:anchor distT="0" distB="0" distL="114300" distR="114300" simplePos="0" relativeHeight="251659264" behindDoc="1" locked="0" layoutInCell="1" allowOverlap="1" wp14:anchorId="244E1C82" wp14:editId="4F2D2C1E">
                <wp:simplePos x="0" y="0"/>
                <wp:positionH relativeFrom="column">
                  <wp:posOffset>-750570</wp:posOffset>
                </wp:positionH>
                <wp:positionV relativeFrom="page">
                  <wp:posOffset>6667499</wp:posOffset>
                </wp:positionV>
                <wp:extent cx="7760970" cy="3438525"/>
                <wp:effectExtent l="0" t="0" r="0" b="9525"/>
                <wp:wrapNone/>
                <wp:docPr id="2" name="Rectangle 2" descr="colored rectangle"/>
                <wp:cNvGraphicFramePr/>
                <a:graphic xmlns:a="http://schemas.openxmlformats.org/drawingml/2006/main">
                  <a:graphicData uri="http://schemas.microsoft.com/office/word/2010/wordprocessingShape">
                    <wps:wsp>
                      <wps:cNvSpPr/>
                      <wps:spPr>
                        <a:xfrm>
                          <a:off x="0" y="0"/>
                          <a:ext cx="7760970" cy="3438525"/>
                        </a:xfrm>
                        <a:prstGeom prst="rect">
                          <a:avLst/>
                        </a:prstGeom>
                        <a:solidFill>
                          <a:srgbClr val="00A9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E2419" w14:textId="77777777" w:rsidR="005849B8" w:rsidRDefault="005849B8" w:rsidP="005849B8">
                            <w:pPr>
                              <w:ind w:left="360"/>
                              <w:rPr>
                                <w:rFonts w:ascii="Open Sans" w:hAnsi="Open Sans" w:cs="Open Sans"/>
                                <w:color w:val="929292"/>
                                <w:sz w:val="18"/>
                                <w:szCs w:val="18"/>
                              </w:rPr>
                            </w:pPr>
                          </w:p>
                          <w:p w14:paraId="5DE3DF40" w14:textId="77777777" w:rsidR="005849B8" w:rsidRDefault="005849B8" w:rsidP="005849B8">
                            <w:pPr>
                              <w:ind w:left="360"/>
                              <w:rPr>
                                <w:rFonts w:ascii="Open Sans" w:hAnsi="Open Sans" w:cs="Open Sans"/>
                                <w:color w:val="929292"/>
                                <w:sz w:val="18"/>
                                <w:szCs w:val="18"/>
                              </w:rPr>
                            </w:pPr>
                          </w:p>
                          <w:p w14:paraId="1AE96F46" w14:textId="77777777" w:rsidR="005849B8" w:rsidRDefault="005849B8" w:rsidP="005849B8">
                            <w:pPr>
                              <w:ind w:left="360"/>
                              <w:rPr>
                                <w:rFonts w:ascii="Open Sans" w:hAnsi="Open Sans" w:cs="Open Sans"/>
                                <w:color w:val="929292"/>
                                <w:sz w:val="18"/>
                                <w:szCs w:val="18"/>
                              </w:rPr>
                            </w:pPr>
                          </w:p>
                          <w:p w14:paraId="2CFCECB2" w14:textId="77777777" w:rsidR="005849B8" w:rsidRDefault="005849B8" w:rsidP="005849B8">
                            <w:pPr>
                              <w:ind w:left="360"/>
                              <w:rPr>
                                <w:rFonts w:ascii="Open Sans" w:hAnsi="Open Sans" w:cs="Open Sans"/>
                                <w:color w:val="929292"/>
                                <w:sz w:val="18"/>
                                <w:szCs w:val="18"/>
                              </w:rPr>
                            </w:pPr>
                          </w:p>
                          <w:p w14:paraId="75E3AF89" w14:textId="77777777" w:rsidR="005849B8" w:rsidRDefault="005849B8" w:rsidP="005849B8">
                            <w:pPr>
                              <w:ind w:left="360"/>
                              <w:rPr>
                                <w:rFonts w:ascii="Open Sans" w:hAnsi="Open Sans" w:cs="Open Sans"/>
                                <w:color w:val="929292"/>
                                <w:sz w:val="18"/>
                                <w:szCs w:val="18"/>
                              </w:rPr>
                            </w:pPr>
                          </w:p>
                          <w:p w14:paraId="263CB86B" w14:textId="77777777" w:rsidR="005849B8" w:rsidRDefault="005849B8" w:rsidP="005849B8">
                            <w:pPr>
                              <w:ind w:left="360"/>
                              <w:rPr>
                                <w:rFonts w:ascii="Open Sans" w:hAnsi="Open Sans" w:cs="Open Sans"/>
                                <w:color w:val="929292"/>
                                <w:sz w:val="18"/>
                                <w:szCs w:val="18"/>
                              </w:rPr>
                            </w:pPr>
                          </w:p>
                          <w:p w14:paraId="5B63FB94" w14:textId="77777777" w:rsidR="005849B8" w:rsidRDefault="005849B8" w:rsidP="005849B8">
                            <w:pPr>
                              <w:ind w:left="360"/>
                              <w:rPr>
                                <w:rFonts w:ascii="Open Sans" w:hAnsi="Open Sans" w:cs="Open Sans"/>
                                <w:color w:val="929292"/>
                                <w:sz w:val="18"/>
                                <w:szCs w:val="18"/>
                              </w:rPr>
                            </w:pPr>
                          </w:p>
                          <w:p w14:paraId="02B38A19" w14:textId="77777777" w:rsidR="005849B8" w:rsidRDefault="005849B8" w:rsidP="005849B8">
                            <w:pPr>
                              <w:ind w:left="360"/>
                              <w:rPr>
                                <w:rFonts w:ascii="Open Sans" w:hAnsi="Open Sans" w:cs="Open Sans"/>
                                <w:color w:val="929292"/>
                                <w:sz w:val="18"/>
                                <w:szCs w:val="18"/>
                              </w:rPr>
                            </w:pPr>
                          </w:p>
                          <w:p w14:paraId="015FD4F5" w14:textId="77777777" w:rsidR="005849B8" w:rsidRDefault="005849B8" w:rsidP="005849B8">
                            <w:pPr>
                              <w:ind w:left="360"/>
                              <w:rPr>
                                <w:rFonts w:ascii="Open Sans" w:hAnsi="Open Sans" w:cs="Open Sans"/>
                                <w:color w:val="929292"/>
                                <w:sz w:val="18"/>
                                <w:szCs w:val="18"/>
                              </w:rPr>
                            </w:pPr>
                          </w:p>
                          <w:p w14:paraId="51765785" w14:textId="77777777" w:rsidR="005849B8" w:rsidRDefault="005849B8" w:rsidP="005849B8">
                            <w:pPr>
                              <w:ind w:left="360"/>
                              <w:rPr>
                                <w:rFonts w:ascii="Open Sans" w:hAnsi="Open Sans" w:cs="Open Sans"/>
                                <w:color w:val="929292"/>
                                <w:sz w:val="18"/>
                                <w:szCs w:val="18"/>
                              </w:rPr>
                            </w:pPr>
                          </w:p>
                          <w:p w14:paraId="12467665" w14:textId="77777777" w:rsidR="005849B8" w:rsidRDefault="005849B8" w:rsidP="005849B8">
                            <w:pPr>
                              <w:ind w:left="360"/>
                              <w:rPr>
                                <w:rFonts w:ascii="Open Sans" w:hAnsi="Open Sans" w:cs="Open Sans"/>
                                <w:color w:val="929292"/>
                                <w:sz w:val="18"/>
                                <w:szCs w:val="18"/>
                              </w:rPr>
                            </w:pPr>
                          </w:p>
                          <w:p w14:paraId="7E8725BD" w14:textId="77777777" w:rsidR="005849B8" w:rsidRDefault="005849B8" w:rsidP="005849B8">
                            <w:pPr>
                              <w:ind w:left="360"/>
                              <w:rPr>
                                <w:rFonts w:ascii="Open Sans" w:hAnsi="Open Sans" w:cs="Open Sans"/>
                                <w:color w:val="929292"/>
                                <w:sz w:val="18"/>
                                <w:szCs w:val="18"/>
                              </w:rPr>
                            </w:pPr>
                          </w:p>
                          <w:p w14:paraId="530F1AF3" w14:textId="77777777" w:rsidR="005849B8" w:rsidRDefault="005849B8" w:rsidP="005849B8">
                            <w:pPr>
                              <w:ind w:left="360"/>
                              <w:rPr>
                                <w:rFonts w:ascii="Open Sans" w:hAnsi="Open Sans" w:cs="Open Sans"/>
                                <w:color w:val="929292"/>
                                <w:sz w:val="18"/>
                                <w:szCs w:val="18"/>
                              </w:rPr>
                            </w:pPr>
                          </w:p>
                          <w:p w14:paraId="610B99D9" w14:textId="77777777" w:rsidR="005A5FEC" w:rsidRDefault="005A5FEC" w:rsidP="000D647F">
                            <w:pPr>
                              <w:ind w:left="360"/>
                              <w:jc w:val="both"/>
                              <w:rPr>
                                <w:rFonts w:ascii="Open Sans" w:hAnsi="Open Sans" w:cs="Open Sans"/>
                                <w:color w:val="FFFFFF" w:themeColor="background1"/>
                                <w:sz w:val="18"/>
                                <w:szCs w:val="18"/>
                              </w:rPr>
                            </w:pPr>
                          </w:p>
                          <w:p w14:paraId="24EA0281" w14:textId="45F322DA" w:rsidR="005A5FEC" w:rsidRDefault="005849B8" w:rsidP="005A5FEC">
                            <w:pPr>
                              <w:ind w:left="360"/>
                              <w:jc w:val="both"/>
                              <w:rPr>
                                <w:rFonts w:ascii="Open Sans" w:hAnsi="Open Sans" w:cs="Open Sans"/>
                                <w:color w:val="FFFFFF" w:themeColor="background1"/>
                                <w:sz w:val="18"/>
                                <w:szCs w:val="18"/>
                              </w:rPr>
                            </w:pPr>
                            <w:r w:rsidRPr="000D647F">
                              <w:rPr>
                                <w:rFonts w:ascii="Open Sans" w:hAnsi="Open Sans" w:cs="Open Sans"/>
                                <w:color w:val="FFFFFF" w:themeColor="background1"/>
                                <w:sz w:val="18"/>
                                <w:szCs w:val="18"/>
                              </w:rPr>
                              <w:t xml:space="preserve">National Activity Providers Association 1st Floor, Unit one, Fairview Industrial Estate, Raans Road, Amersham, HP6 6JY                                                                                                                                 </w:t>
                            </w:r>
                          </w:p>
                          <w:p w14:paraId="22B66D45" w14:textId="3240464E" w:rsidR="005849B8" w:rsidRPr="000D647F" w:rsidRDefault="005A5FEC" w:rsidP="000D647F">
                            <w:pPr>
                              <w:jc w:val="both"/>
                              <w:rPr>
                                <w:rFonts w:ascii="Open Sans" w:hAnsi="Open Sans" w:cs="Open Sans"/>
                                <w:color w:val="FFFFFF" w:themeColor="background1"/>
                                <w:sz w:val="18"/>
                                <w:szCs w:val="18"/>
                                <w:u w:val="single"/>
                              </w:rPr>
                            </w:pPr>
                            <w:r>
                              <w:rPr>
                                <w:rFonts w:ascii="Open Sans" w:hAnsi="Open Sans" w:cs="Open Sans"/>
                                <w:color w:val="FFFFFF" w:themeColor="background1"/>
                                <w:sz w:val="18"/>
                                <w:szCs w:val="18"/>
                              </w:rPr>
                              <w:t xml:space="preserve">        </w:t>
                            </w:r>
                            <w:r w:rsidR="005849B8" w:rsidRPr="000D647F">
                              <w:rPr>
                                <w:rFonts w:ascii="Open Sans" w:hAnsi="Open Sans" w:cs="Open Sans"/>
                                <w:color w:val="FFFFFF" w:themeColor="background1"/>
                                <w:sz w:val="18"/>
                                <w:szCs w:val="18"/>
                              </w:rPr>
                              <w:t xml:space="preserve">T: 020 7078 9375     F:01494 726752     Email: info@napa-activities.co.uk     </w:t>
                            </w:r>
                            <w:hyperlink r:id="rId20" w:history="1">
                              <w:r w:rsidR="005849B8" w:rsidRPr="000D647F">
                                <w:rPr>
                                  <w:rStyle w:val="Hyperlink"/>
                                  <w:rFonts w:ascii="Open Sans" w:hAnsi="Open Sans" w:cs="Open Sans"/>
                                  <w:color w:val="FFFFFF" w:themeColor="background1"/>
                                  <w:sz w:val="18"/>
                                  <w:szCs w:val="18"/>
                                </w:rPr>
                                <w:t>www.napa-activities.co.uk</w:t>
                              </w:r>
                            </w:hyperlink>
                          </w:p>
                          <w:p w14:paraId="5826D2C5" w14:textId="77777777" w:rsidR="00DA1961" w:rsidRDefault="00DA1961" w:rsidP="00DA19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4E1C82" id="Rectangle 2" o:spid="_x0000_s1027" alt="colored rectangle" style="position:absolute;margin-left:-59.1pt;margin-top:525pt;width:611.1pt;height:270.7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" fillcolor="#00a9e5" stroked="f" strokeweight="2pt">
                <v:textbox>
                  <w:txbxContent>
                    <w:p w14:paraId="5B6E2419" w14:textId="77777777" w:rsidR="005849B8" w:rsidRDefault="005849B8" w:rsidP="005849B8">
                      <w:pPr>
                        <w:ind w:left="360"/>
                        <w:rPr>
                          <w:rFonts w:ascii="Open Sans" w:hAnsi="Open Sans" w:cs="Open Sans"/>
                          <w:color w:val="929292"/>
                          <w:sz w:val="18"/>
                          <w:szCs w:val="18"/>
                        </w:rPr>
                      </w:pPr>
                    </w:p>
                    <w:p w14:paraId="5DE3DF40" w14:textId="77777777" w:rsidR="005849B8" w:rsidRDefault="005849B8" w:rsidP="005849B8">
                      <w:pPr>
                        <w:ind w:left="360"/>
                        <w:rPr>
                          <w:rFonts w:ascii="Open Sans" w:hAnsi="Open Sans" w:cs="Open Sans"/>
                          <w:color w:val="929292"/>
                          <w:sz w:val="18"/>
                          <w:szCs w:val="18"/>
                        </w:rPr>
                      </w:pPr>
                    </w:p>
                    <w:p w14:paraId="1AE96F46" w14:textId="77777777" w:rsidR="005849B8" w:rsidRDefault="005849B8" w:rsidP="005849B8">
                      <w:pPr>
                        <w:ind w:left="360"/>
                        <w:rPr>
                          <w:rFonts w:ascii="Open Sans" w:hAnsi="Open Sans" w:cs="Open Sans"/>
                          <w:color w:val="929292"/>
                          <w:sz w:val="18"/>
                          <w:szCs w:val="18"/>
                        </w:rPr>
                      </w:pPr>
                    </w:p>
                    <w:p w14:paraId="2CFCECB2" w14:textId="77777777" w:rsidR="005849B8" w:rsidRDefault="005849B8" w:rsidP="005849B8">
                      <w:pPr>
                        <w:ind w:left="360"/>
                        <w:rPr>
                          <w:rFonts w:ascii="Open Sans" w:hAnsi="Open Sans" w:cs="Open Sans"/>
                          <w:color w:val="929292"/>
                          <w:sz w:val="18"/>
                          <w:szCs w:val="18"/>
                        </w:rPr>
                      </w:pPr>
                    </w:p>
                    <w:p w14:paraId="75E3AF89" w14:textId="77777777" w:rsidR="005849B8" w:rsidRDefault="005849B8" w:rsidP="005849B8">
                      <w:pPr>
                        <w:ind w:left="360"/>
                        <w:rPr>
                          <w:rFonts w:ascii="Open Sans" w:hAnsi="Open Sans" w:cs="Open Sans"/>
                          <w:color w:val="929292"/>
                          <w:sz w:val="18"/>
                          <w:szCs w:val="18"/>
                        </w:rPr>
                      </w:pPr>
                    </w:p>
                    <w:p w14:paraId="263CB86B" w14:textId="77777777" w:rsidR="005849B8" w:rsidRDefault="005849B8" w:rsidP="005849B8">
                      <w:pPr>
                        <w:ind w:left="360"/>
                        <w:rPr>
                          <w:rFonts w:ascii="Open Sans" w:hAnsi="Open Sans" w:cs="Open Sans"/>
                          <w:color w:val="929292"/>
                          <w:sz w:val="18"/>
                          <w:szCs w:val="18"/>
                        </w:rPr>
                      </w:pPr>
                    </w:p>
                    <w:p w14:paraId="5B63FB94" w14:textId="77777777" w:rsidR="005849B8" w:rsidRDefault="005849B8" w:rsidP="005849B8">
                      <w:pPr>
                        <w:ind w:left="360"/>
                        <w:rPr>
                          <w:rFonts w:ascii="Open Sans" w:hAnsi="Open Sans" w:cs="Open Sans"/>
                          <w:color w:val="929292"/>
                          <w:sz w:val="18"/>
                          <w:szCs w:val="18"/>
                        </w:rPr>
                      </w:pPr>
                    </w:p>
                    <w:p w14:paraId="02B38A19" w14:textId="77777777" w:rsidR="005849B8" w:rsidRDefault="005849B8" w:rsidP="005849B8">
                      <w:pPr>
                        <w:ind w:left="360"/>
                        <w:rPr>
                          <w:rFonts w:ascii="Open Sans" w:hAnsi="Open Sans" w:cs="Open Sans"/>
                          <w:color w:val="929292"/>
                          <w:sz w:val="18"/>
                          <w:szCs w:val="18"/>
                        </w:rPr>
                      </w:pPr>
                    </w:p>
                    <w:p w14:paraId="015FD4F5" w14:textId="77777777" w:rsidR="005849B8" w:rsidRDefault="005849B8" w:rsidP="005849B8">
                      <w:pPr>
                        <w:ind w:left="360"/>
                        <w:rPr>
                          <w:rFonts w:ascii="Open Sans" w:hAnsi="Open Sans" w:cs="Open Sans"/>
                          <w:color w:val="929292"/>
                          <w:sz w:val="18"/>
                          <w:szCs w:val="18"/>
                        </w:rPr>
                      </w:pPr>
                    </w:p>
                    <w:p w14:paraId="51765785" w14:textId="77777777" w:rsidR="005849B8" w:rsidRDefault="005849B8" w:rsidP="005849B8">
                      <w:pPr>
                        <w:ind w:left="360"/>
                        <w:rPr>
                          <w:rFonts w:ascii="Open Sans" w:hAnsi="Open Sans" w:cs="Open Sans"/>
                          <w:color w:val="929292"/>
                          <w:sz w:val="18"/>
                          <w:szCs w:val="18"/>
                        </w:rPr>
                      </w:pPr>
                    </w:p>
                    <w:p w14:paraId="12467665" w14:textId="77777777" w:rsidR="005849B8" w:rsidRDefault="005849B8" w:rsidP="005849B8">
                      <w:pPr>
                        <w:ind w:left="360"/>
                        <w:rPr>
                          <w:rFonts w:ascii="Open Sans" w:hAnsi="Open Sans" w:cs="Open Sans"/>
                          <w:color w:val="929292"/>
                          <w:sz w:val="18"/>
                          <w:szCs w:val="18"/>
                        </w:rPr>
                      </w:pPr>
                    </w:p>
                    <w:p w14:paraId="7E8725BD" w14:textId="77777777" w:rsidR="005849B8" w:rsidRDefault="005849B8" w:rsidP="005849B8">
                      <w:pPr>
                        <w:ind w:left="360"/>
                        <w:rPr>
                          <w:rFonts w:ascii="Open Sans" w:hAnsi="Open Sans" w:cs="Open Sans"/>
                          <w:color w:val="929292"/>
                          <w:sz w:val="18"/>
                          <w:szCs w:val="18"/>
                        </w:rPr>
                      </w:pPr>
                    </w:p>
                    <w:p w14:paraId="530F1AF3" w14:textId="77777777" w:rsidR="005849B8" w:rsidRDefault="005849B8" w:rsidP="005849B8">
                      <w:pPr>
                        <w:ind w:left="360"/>
                        <w:rPr>
                          <w:rFonts w:ascii="Open Sans" w:hAnsi="Open Sans" w:cs="Open Sans"/>
                          <w:color w:val="929292"/>
                          <w:sz w:val="18"/>
                          <w:szCs w:val="18"/>
                        </w:rPr>
                      </w:pPr>
                    </w:p>
                    <w:p w14:paraId="610B99D9" w14:textId="77777777" w:rsidR="005A5FEC" w:rsidRDefault="005A5FEC" w:rsidP="000D647F">
                      <w:pPr>
                        <w:ind w:left="360"/>
                        <w:jc w:val="both"/>
                        <w:rPr>
                          <w:rFonts w:ascii="Open Sans" w:hAnsi="Open Sans" w:cs="Open Sans"/>
                          <w:color w:val="FFFFFF" w:themeColor="background1"/>
                          <w:sz w:val="18"/>
                          <w:szCs w:val="18"/>
                        </w:rPr>
                      </w:pPr>
                    </w:p>
                    <w:p w14:paraId="24EA0281" w14:textId="45F322DA" w:rsidR="005A5FEC" w:rsidRDefault="005849B8" w:rsidP="005A5FEC">
                      <w:pPr>
                        <w:ind w:left="360"/>
                        <w:jc w:val="both"/>
                        <w:rPr>
                          <w:rFonts w:ascii="Open Sans" w:hAnsi="Open Sans" w:cs="Open Sans"/>
                          <w:color w:val="FFFFFF" w:themeColor="background1"/>
                          <w:sz w:val="18"/>
                          <w:szCs w:val="18"/>
                        </w:rPr>
                      </w:pPr>
                      <w:r w:rsidRPr="000D647F">
                        <w:rPr>
                          <w:rFonts w:ascii="Open Sans" w:hAnsi="Open Sans" w:cs="Open Sans"/>
                          <w:color w:val="FFFFFF" w:themeColor="background1"/>
                          <w:sz w:val="18"/>
                          <w:szCs w:val="18"/>
                        </w:rPr>
                        <w:t xml:space="preserve">National Activity Providers Association 1st Floor, Unit one, Fairview Industrial Estate, Raans Road, Amersham, HP6 6JY                                                                                                                                 </w:t>
                      </w:r>
                    </w:p>
                    <w:p w14:paraId="22B66D45" w14:textId="3240464E" w:rsidR="005849B8" w:rsidRPr="000D647F" w:rsidRDefault="005A5FEC" w:rsidP="000D647F">
                      <w:pPr>
                        <w:jc w:val="both"/>
                        <w:rPr>
                          <w:rFonts w:ascii="Open Sans" w:hAnsi="Open Sans" w:cs="Open Sans"/>
                          <w:color w:val="FFFFFF" w:themeColor="background1"/>
                          <w:sz w:val="18"/>
                          <w:szCs w:val="18"/>
                          <w:u w:val="single"/>
                        </w:rPr>
                      </w:pPr>
                      <w:r>
                        <w:rPr>
                          <w:rFonts w:ascii="Open Sans" w:hAnsi="Open Sans" w:cs="Open Sans"/>
                          <w:color w:val="FFFFFF" w:themeColor="background1"/>
                          <w:sz w:val="18"/>
                          <w:szCs w:val="18"/>
                        </w:rPr>
                        <w:t xml:space="preserve">        </w:t>
                      </w:r>
                      <w:r w:rsidR="005849B8" w:rsidRPr="000D647F">
                        <w:rPr>
                          <w:rFonts w:ascii="Open Sans" w:hAnsi="Open Sans" w:cs="Open Sans"/>
                          <w:color w:val="FFFFFF" w:themeColor="background1"/>
                          <w:sz w:val="18"/>
                          <w:szCs w:val="18"/>
                        </w:rPr>
                        <w:t xml:space="preserve">T: 020 7078 9375     F:01494 726752     Email: info@napa-activities.co.uk     </w:t>
                      </w:r>
                      <w:hyperlink r:id="rId21" w:history="1">
                        <w:r w:rsidR="005849B8" w:rsidRPr="000D647F">
                          <w:rPr>
                            <w:rStyle w:val="Hyperlink"/>
                            <w:rFonts w:ascii="Open Sans" w:hAnsi="Open Sans" w:cs="Open Sans"/>
                            <w:color w:val="FFFFFF" w:themeColor="background1"/>
                            <w:sz w:val="18"/>
                            <w:szCs w:val="18"/>
                          </w:rPr>
                          <w:t>www.napa-activities.co.uk</w:t>
                        </w:r>
                      </w:hyperlink>
                    </w:p>
                    <w:p w14:paraId="5826D2C5" w14:textId="77777777" w:rsidR="00DA1961" w:rsidRDefault="00DA1961" w:rsidP="00DA1961">
                      <w:pPr>
                        <w:jc w:val="center"/>
                      </w:pPr>
                    </w:p>
                  </w:txbxContent>
                </v:textbox>
                <w10:wrap anchory="page"/>
              </v:rect>
            </w:pict>
          </mc:Fallback>
        </mc:AlternateContent>
      </w:r>
      <w:r>
        <w:br w:type="page"/>
      </w:r>
    </w:p>
    <w:p w14:paraId="332DBB88" w14:textId="1BBFB6B1" w:rsidR="00950AB2" w:rsidRPr="00950AB2" w:rsidRDefault="00950AB2" w:rsidP="00950AB2">
      <w:pPr>
        <w:rPr>
          <w:rFonts w:ascii="Adelle EB" w:hAnsi="Adelle EB" w:cs="Open Sans"/>
          <w:color w:val="929292"/>
          <w:szCs w:val="28"/>
        </w:rPr>
      </w:pPr>
      <w:r w:rsidRPr="00950AB2">
        <w:rPr>
          <w:rFonts w:ascii="Adelle EB" w:hAnsi="Adelle EB" w:cs="Open Sans"/>
          <w:color w:val="929292"/>
          <w:szCs w:val="28"/>
        </w:rPr>
        <w:lastRenderedPageBreak/>
        <w:t>Application form</w:t>
      </w:r>
    </w:p>
    <w:p w14:paraId="5A4956EC" w14:textId="6196773D" w:rsidR="00950AB2" w:rsidRPr="00950AB2" w:rsidRDefault="00950AB2" w:rsidP="00950AB2">
      <w:pPr>
        <w:rPr>
          <w:rFonts w:ascii="Adelle EB" w:hAnsi="Adelle EB" w:cstheme="minorHAnsi"/>
          <w:color w:val="929292"/>
          <w:szCs w:val="28"/>
        </w:rPr>
      </w:pPr>
      <w:r w:rsidRPr="00950AB2">
        <w:rPr>
          <w:rFonts w:ascii="Adelle EB" w:hAnsi="Adelle EB"/>
          <w:color w:val="929292"/>
          <w:szCs w:val="28"/>
        </w:rPr>
        <w:t>NAPA Conference June 2</w:t>
      </w:r>
      <w:proofErr w:type="gramStart"/>
      <w:r w:rsidRPr="00950AB2">
        <w:rPr>
          <w:rFonts w:ascii="Adelle EB" w:hAnsi="Adelle EB"/>
          <w:color w:val="929292"/>
          <w:szCs w:val="28"/>
          <w:vertAlign w:val="superscript"/>
        </w:rPr>
        <w:t>nd</w:t>
      </w:r>
      <w:r w:rsidRPr="00950AB2">
        <w:rPr>
          <w:rFonts w:ascii="Adelle EB" w:hAnsi="Adelle EB"/>
          <w:color w:val="929292"/>
          <w:szCs w:val="28"/>
        </w:rPr>
        <w:t xml:space="preserve">  2020</w:t>
      </w:r>
      <w:proofErr w:type="gramEnd"/>
    </w:p>
    <w:p w14:paraId="4A987EDD" w14:textId="6AB4BEB2" w:rsidR="00950AB2" w:rsidRPr="00950AB2" w:rsidRDefault="00950AB2" w:rsidP="00950AB2">
      <w:pPr>
        <w:rPr>
          <w:rFonts w:ascii="Adelle EB" w:hAnsi="Adelle EB" w:cstheme="minorHAnsi"/>
          <w:color w:val="929292"/>
          <w:szCs w:val="28"/>
        </w:rPr>
      </w:pPr>
      <w:r w:rsidRPr="00950AB2">
        <w:rPr>
          <w:rFonts w:ascii="Open Sans" w:hAnsi="Open Sans" w:cs="Open Sans"/>
          <w:color w:val="929292"/>
          <w:sz w:val="20"/>
          <w:szCs w:val="20"/>
        </w:rPr>
        <w:t xml:space="preserve">Please complete the form and send it to NAPA (Email, Fax or post); you will be invoiced for the total number of delegates at the </w:t>
      </w:r>
      <w:bookmarkStart w:id="1" w:name="_GoBack"/>
      <w:r w:rsidRPr="006E52A5">
        <w:rPr>
          <w:rFonts w:ascii="Open Sans" w:hAnsi="Open Sans" w:cs="Open Sans"/>
          <w:color w:val="00B0F0"/>
          <w:sz w:val="20"/>
          <w:szCs w:val="20"/>
        </w:rPr>
        <w:t>member rate (£125) or non-member rate (£200**) per delegate</w:t>
      </w:r>
      <w:bookmarkEnd w:id="1"/>
      <w:r w:rsidRPr="00950AB2">
        <w:rPr>
          <w:rFonts w:ascii="Open Sans" w:hAnsi="Open Sans" w:cs="Open Sans"/>
          <w:color w:val="929292"/>
          <w:sz w:val="20"/>
          <w:szCs w:val="20"/>
        </w:rPr>
        <w:t xml:space="preserve">. Your place is only guaranteed upon receipt of payment. Your ticket will be emailed to you once we have received payment. </w:t>
      </w:r>
      <w:r w:rsidRPr="00950AB2">
        <w:rPr>
          <w:rFonts w:ascii="Open Sans" w:hAnsi="Open Sans" w:cs="Open Sans"/>
          <w:i/>
          <w:color w:val="929292"/>
          <w:sz w:val="20"/>
          <w:szCs w:val="20"/>
        </w:rPr>
        <w:t>Please see terms &amp; conditions below. ** Includes 1 years NAPA membership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14"/>
        <w:gridCol w:w="4886"/>
      </w:tblGrid>
      <w:tr w:rsidR="00950AB2" w:rsidRPr="00FC5F84" w14:paraId="4C22389D" w14:textId="77777777" w:rsidTr="005A5FEC">
        <w:tc>
          <w:tcPr>
            <w:tcW w:w="5026" w:type="dxa"/>
          </w:tcPr>
          <w:p w14:paraId="5747CA09"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Care setting/ individuals name</w:t>
            </w:r>
          </w:p>
        </w:tc>
        <w:tc>
          <w:tcPr>
            <w:tcW w:w="4900" w:type="dxa"/>
            <w:gridSpan w:val="2"/>
          </w:tcPr>
          <w:p w14:paraId="781EAEBB" w14:textId="30914439" w:rsidR="00950AB2" w:rsidRPr="00FC5F84" w:rsidRDefault="00950AB2" w:rsidP="006B2904">
            <w:pPr>
              <w:jc w:val="right"/>
              <w:rPr>
                <w:rFonts w:ascii="Adelle EB" w:hAnsi="Adelle EB" w:cs="Open Sans"/>
                <w:b w:val="0"/>
                <w:color w:val="929292"/>
                <w:sz w:val="24"/>
                <w:szCs w:val="24"/>
              </w:rPr>
            </w:pPr>
          </w:p>
        </w:tc>
      </w:tr>
      <w:tr w:rsidR="00950AB2" w:rsidRPr="00FC5F84" w14:paraId="34D1F1EE" w14:textId="77777777" w:rsidTr="005A5FEC">
        <w:tc>
          <w:tcPr>
            <w:tcW w:w="5026" w:type="dxa"/>
          </w:tcPr>
          <w:p w14:paraId="57E2C277"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 xml:space="preserve">Membership number: </w:t>
            </w:r>
          </w:p>
          <w:p w14:paraId="314B2A7F" w14:textId="77777777" w:rsidR="00950AB2" w:rsidRPr="00FC5F84" w:rsidRDefault="00950AB2" w:rsidP="006B2904">
            <w:pPr>
              <w:jc w:val="right"/>
              <w:rPr>
                <w:rFonts w:ascii="Adelle EB" w:hAnsi="Adelle EB" w:cs="Open Sans"/>
                <w:b w:val="0"/>
                <w:i/>
                <w:color w:val="929292"/>
                <w:sz w:val="24"/>
                <w:szCs w:val="24"/>
              </w:rPr>
            </w:pPr>
          </w:p>
        </w:tc>
        <w:tc>
          <w:tcPr>
            <w:tcW w:w="4900" w:type="dxa"/>
            <w:gridSpan w:val="2"/>
          </w:tcPr>
          <w:p w14:paraId="2BAA06C1" w14:textId="3030C644" w:rsidR="00950AB2" w:rsidRPr="00FC5F84" w:rsidRDefault="00950AB2" w:rsidP="006B2904">
            <w:pPr>
              <w:rPr>
                <w:rFonts w:ascii="Adelle EB" w:hAnsi="Adelle EB" w:cs="Open Sans"/>
                <w:b w:val="0"/>
                <w:color w:val="929292"/>
                <w:sz w:val="24"/>
                <w:szCs w:val="24"/>
              </w:rPr>
            </w:pPr>
          </w:p>
        </w:tc>
      </w:tr>
      <w:tr w:rsidR="00950AB2" w:rsidRPr="00FC5F84" w14:paraId="11FCE134" w14:textId="77777777" w:rsidTr="005A5FEC">
        <w:tc>
          <w:tcPr>
            <w:tcW w:w="5026" w:type="dxa"/>
          </w:tcPr>
          <w:p w14:paraId="753B0CCD" w14:textId="77777777" w:rsidR="00950AB2" w:rsidRPr="00FC5F84" w:rsidRDefault="00950AB2" w:rsidP="006B2904">
            <w:pPr>
              <w:jc w:val="right"/>
              <w:rPr>
                <w:rFonts w:ascii="Adelle EB" w:hAnsi="Adelle EB" w:cs="Open Sans"/>
                <w:b w:val="0"/>
                <w:bCs/>
                <w:color w:val="929292"/>
                <w:sz w:val="24"/>
                <w:szCs w:val="24"/>
              </w:rPr>
            </w:pPr>
            <w:r w:rsidRPr="00FC5F84">
              <w:rPr>
                <w:rFonts w:ascii="Adelle EB" w:hAnsi="Adelle EB" w:cs="Open Sans"/>
                <w:color w:val="929292"/>
                <w:sz w:val="24"/>
                <w:szCs w:val="24"/>
              </w:rPr>
              <w:t>Full address:</w:t>
            </w:r>
          </w:p>
        </w:tc>
        <w:tc>
          <w:tcPr>
            <w:tcW w:w="4900" w:type="dxa"/>
            <w:gridSpan w:val="2"/>
          </w:tcPr>
          <w:p w14:paraId="75671067" w14:textId="0B9D51D0" w:rsidR="00950AB2" w:rsidRPr="00FC5F84" w:rsidRDefault="00950AB2" w:rsidP="006B2904">
            <w:pPr>
              <w:rPr>
                <w:rFonts w:ascii="Adelle EB" w:eastAsia="Times New Roman" w:hAnsi="Adelle EB" w:cs="Open Sans"/>
                <w:b w:val="0"/>
                <w:color w:val="929292"/>
                <w:sz w:val="24"/>
                <w:szCs w:val="24"/>
              </w:rPr>
            </w:pPr>
          </w:p>
          <w:p w14:paraId="0DED2A0B" w14:textId="77777777" w:rsidR="00950AB2" w:rsidRPr="00FC5F84" w:rsidRDefault="00950AB2" w:rsidP="006B2904">
            <w:pPr>
              <w:rPr>
                <w:rFonts w:ascii="Adelle EB" w:eastAsia="Times New Roman" w:hAnsi="Adelle EB" w:cs="Open Sans"/>
                <w:b w:val="0"/>
                <w:color w:val="929292"/>
                <w:sz w:val="24"/>
                <w:szCs w:val="24"/>
              </w:rPr>
            </w:pPr>
          </w:p>
          <w:p w14:paraId="5E72ADC1" w14:textId="77777777" w:rsidR="00950AB2" w:rsidRPr="00FC5F84" w:rsidRDefault="00950AB2" w:rsidP="006B2904">
            <w:pPr>
              <w:rPr>
                <w:rFonts w:ascii="Adelle EB" w:eastAsia="Times New Roman" w:hAnsi="Adelle EB" w:cs="Open Sans"/>
                <w:b w:val="0"/>
                <w:color w:val="929292"/>
                <w:sz w:val="24"/>
                <w:szCs w:val="24"/>
              </w:rPr>
            </w:pPr>
          </w:p>
          <w:p w14:paraId="7080A312" w14:textId="77777777" w:rsidR="00950AB2" w:rsidRPr="00FC5F84" w:rsidRDefault="00950AB2" w:rsidP="006B2904">
            <w:pPr>
              <w:rPr>
                <w:rFonts w:ascii="Adelle EB" w:eastAsia="Times New Roman" w:hAnsi="Adelle EB" w:cs="Open Sans"/>
                <w:b w:val="0"/>
                <w:color w:val="929292"/>
                <w:sz w:val="24"/>
                <w:szCs w:val="24"/>
              </w:rPr>
            </w:pPr>
          </w:p>
        </w:tc>
      </w:tr>
      <w:tr w:rsidR="00950AB2" w:rsidRPr="00FC5F84" w14:paraId="2662EDF1" w14:textId="77777777" w:rsidTr="005A5FEC">
        <w:tc>
          <w:tcPr>
            <w:tcW w:w="5026" w:type="dxa"/>
          </w:tcPr>
          <w:p w14:paraId="2D583E84"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Invoicing address if different to above:</w:t>
            </w:r>
          </w:p>
        </w:tc>
        <w:tc>
          <w:tcPr>
            <w:tcW w:w="4900" w:type="dxa"/>
            <w:gridSpan w:val="2"/>
          </w:tcPr>
          <w:p w14:paraId="2D631164" w14:textId="297ED033" w:rsidR="00950AB2" w:rsidRPr="00FC5F84" w:rsidRDefault="00950AB2" w:rsidP="006B2904">
            <w:pPr>
              <w:jc w:val="right"/>
              <w:rPr>
                <w:rFonts w:ascii="Adelle EB" w:hAnsi="Adelle EB" w:cs="Open Sans"/>
                <w:b w:val="0"/>
                <w:color w:val="929292"/>
                <w:sz w:val="24"/>
                <w:szCs w:val="24"/>
              </w:rPr>
            </w:pPr>
          </w:p>
          <w:p w14:paraId="0846FCF5" w14:textId="77777777" w:rsidR="00950AB2" w:rsidRPr="00FC5F84" w:rsidRDefault="00950AB2" w:rsidP="006B2904">
            <w:pPr>
              <w:rPr>
                <w:rFonts w:ascii="Adelle EB" w:hAnsi="Adelle EB" w:cs="Open Sans"/>
                <w:b w:val="0"/>
                <w:color w:val="929292"/>
                <w:sz w:val="24"/>
                <w:szCs w:val="24"/>
              </w:rPr>
            </w:pPr>
          </w:p>
        </w:tc>
      </w:tr>
      <w:tr w:rsidR="00950AB2" w:rsidRPr="00FC5F84" w14:paraId="5A116CE3" w14:textId="77777777" w:rsidTr="005A5FEC">
        <w:tc>
          <w:tcPr>
            <w:tcW w:w="5026" w:type="dxa"/>
          </w:tcPr>
          <w:p w14:paraId="3C4EED19"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Purchase order number if applicable:</w:t>
            </w:r>
          </w:p>
        </w:tc>
        <w:tc>
          <w:tcPr>
            <w:tcW w:w="4900" w:type="dxa"/>
            <w:gridSpan w:val="2"/>
          </w:tcPr>
          <w:p w14:paraId="3AEABAEA" w14:textId="77777777" w:rsidR="00950AB2" w:rsidRPr="00FC5F84" w:rsidRDefault="00950AB2" w:rsidP="006B2904">
            <w:pPr>
              <w:jc w:val="right"/>
              <w:rPr>
                <w:rFonts w:ascii="Adelle EB" w:hAnsi="Adelle EB" w:cs="Open Sans"/>
                <w:b w:val="0"/>
                <w:color w:val="929292"/>
                <w:sz w:val="24"/>
                <w:szCs w:val="24"/>
              </w:rPr>
            </w:pPr>
          </w:p>
        </w:tc>
      </w:tr>
      <w:tr w:rsidR="00950AB2" w:rsidRPr="00FC5F84" w14:paraId="166A78A7" w14:textId="77777777" w:rsidTr="005A5FEC">
        <w:tc>
          <w:tcPr>
            <w:tcW w:w="5026" w:type="dxa"/>
          </w:tcPr>
          <w:p w14:paraId="698B1E0C"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Email address for invoice:</w:t>
            </w:r>
          </w:p>
        </w:tc>
        <w:tc>
          <w:tcPr>
            <w:tcW w:w="4900" w:type="dxa"/>
            <w:gridSpan w:val="2"/>
          </w:tcPr>
          <w:p w14:paraId="190CAD8B" w14:textId="77777777" w:rsidR="00950AB2" w:rsidRPr="00FC5F84" w:rsidRDefault="00950AB2" w:rsidP="006B2904">
            <w:pPr>
              <w:jc w:val="right"/>
              <w:rPr>
                <w:rFonts w:ascii="Adelle EB" w:hAnsi="Adelle EB" w:cs="Open Sans"/>
                <w:b w:val="0"/>
                <w:color w:val="929292"/>
                <w:sz w:val="24"/>
                <w:szCs w:val="24"/>
              </w:rPr>
            </w:pPr>
          </w:p>
        </w:tc>
      </w:tr>
      <w:tr w:rsidR="00950AB2" w:rsidRPr="00FC5F84" w14:paraId="5C5B8196" w14:textId="77777777" w:rsidTr="005A5FEC">
        <w:tc>
          <w:tcPr>
            <w:tcW w:w="5040" w:type="dxa"/>
            <w:gridSpan w:val="2"/>
          </w:tcPr>
          <w:p w14:paraId="4EA43AD4"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 xml:space="preserve">Number of delegates </w:t>
            </w:r>
          </w:p>
        </w:tc>
        <w:tc>
          <w:tcPr>
            <w:tcW w:w="4886" w:type="dxa"/>
          </w:tcPr>
          <w:p w14:paraId="0D71A88B" w14:textId="77777777" w:rsidR="00950AB2" w:rsidRPr="00FC5F84" w:rsidRDefault="00950AB2" w:rsidP="006B2904">
            <w:pPr>
              <w:jc w:val="center"/>
              <w:rPr>
                <w:rFonts w:ascii="Adelle EB" w:hAnsi="Adelle EB" w:cs="Open Sans"/>
                <w:b w:val="0"/>
                <w:color w:val="929292"/>
                <w:sz w:val="24"/>
                <w:szCs w:val="24"/>
              </w:rPr>
            </w:pPr>
          </w:p>
        </w:tc>
      </w:tr>
      <w:tr w:rsidR="00950AB2" w:rsidRPr="00FC5F84" w14:paraId="7E8B49E7" w14:textId="77777777" w:rsidTr="005A5FEC">
        <w:tc>
          <w:tcPr>
            <w:tcW w:w="5040" w:type="dxa"/>
            <w:gridSpan w:val="2"/>
          </w:tcPr>
          <w:p w14:paraId="3D872DF6"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Names</w:t>
            </w:r>
          </w:p>
        </w:tc>
        <w:tc>
          <w:tcPr>
            <w:tcW w:w="4886" w:type="dxa"/>
          </w:tcPr>
          <w:p w14:paraId="05FB0160" w14:textId="77777777" w:rsidR="00950AB2" w:rsidRPr="00FC5F84" w:rsidRDefault="00950AB2" w:rsidP="006B2904">
            <w:pPr>
              <w:jc w:val="center"/>
              <w:rPr>
                <w:rFonts w:ascii="Adelle EB" w:hAnsi="Adelle EB" w:cs="Open Sans"/>
                <w:b w:val="0"/>
                <w:color w:val="929292"/>
                <w:sz w:val="24"/>
                <w:szCs w:val="24"/>
              </w:rPr>
            </w:pPr>
          </w:p>
          <w:p w14:paraId="09706C89" w14:textId="77777777" w:rsidR="00950AB2" w:rsidRPr="00FC5F84" w:rsidRDefault="00950AB2" w:rsidP="006B2904">
            <w:pPr>
              <w:jc w:val="center"/>
              <w:rPr>
                <w:rFonts w:ascii="Adelle EB" w:hAnsi="Adelle EB" w:cs="Open Sans"/>
                <w:b w:val="0"/>
                <w:color w:val="929292"/>
                <w:sz w:val="24"/>
                <w:szCs w:val="24"/>
              </w:rPr>
            </w:pPr>
          </w:p>
          <w:p w14:paraId="39008123" w14:textId="77777777" w:rsidR="00950AB2" w:rsidRPr="00FC5F84" w:rsidRDefault="00950AB2" w:rsidP="006B2904">
            <w:pPr>
              <w:jc w:val="center"/>
              <w:rPr>
                <w:rFonts w:ascii="Adelle EB" w:hAnsi="Adelle EB" w:cs="Open Sans"/>
                <w:b w:val="0"/>
                <w:color w:val="929292"/>
                <w:sz w:val="24"/>
                <w:szCs w:val="24"/>
              </w:rPr>
            </w:pPr>
          </w:p>
          <w:p w14:paraId="6366EC7C" w14:textId="77777777" w:rsidR="00950AB2" w:rsidRPr="00FC5F84" w:rsidRDefault="00950AB2" w:rsidP="006B2904">
            <w:pPr>
              <w:jc w:val="center"/>
              <w:rPr>
                <w:rFonts w:ascii="Adelle EB" w:hAnsi="Adelle EB" w:cs="Open Sans"/>
                <w:b w:val="0"/>
                <w:color w:val="929292"/>
                <w:sz w:val="24"/>
                <w:szCs w:val="24"/>
              </w:rPr>
            </w:pPr>
          </w:p>
        </w:tc>
      </w:tr>
      <w:tr w:rsidR="00950AB2" w:rsidRPr="00FC5F84" w14:paraId="165B906D" w14:textId="77777777" w:rsidTr="005A5FEC">
        <w:tc>
          <w:tcPr>
            <w:tcW w:w="5040" w:type="dxa"/>
            <w:gridSpan w:val="2"/>
          </w:tcPr>
          <w:p w14:paraId="409F2299"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 xml:space="preserve">Email address for tickets </w:t>
            </w:r>
          </w:p>
        </w:tc>
        <w:tc>
          <w:tcPr>
            <w:tcW w:w="4886" w:type="dxa"/>
          </w:tcPr>
          <w:p w14:paraId="33FF0ED7" w14:textId="77777777" w:rsidR="00950AB2" w:rsidRPr="00FC5F84" w:rsidRDefault="00950AB2" w:rsidP="006B2904">
            <w:pPr>
              <w:jc w:val="center"/>
              <w:rPr>
                <w:rFonts w:ascii="Adelle EB" w:hAnsi="Adelle EB" w:cs="Open Sans"/>
                <w:b w:val="0"/>
                <w:color w:val="929292"/>
                <w:sz w:val="24"/>
                <w:szCs w:val="24"/>
              </w:rPr>
            </w:pPr>
          </w:p>
          <w:p w14:paraId="3C2FF1C9" w14:textId="77777777" w:rsidR="00950AB2" w:rsidRPr="00FC5F84" w:rsidRDefault="00950AB2" w:rsidP="006B2904">
            <w:pPr>
              <w:rPr>
                <w:rFonts w:ascii="Adelle EB" w:hAnsi="Adelle EB" w:cs="Open Sans"/>
                <w:b w:val="0"/>
                <w:color w:val="929292"/>
                <w:sz w:val="24"/>
                <w:szCs w:val="24"/>
              </w:rPr>
            </w:pPr>
          </w:p>
        </w:tc>
      </w:tr>
      <w:tr w:rsidR="00950AB2" w:rsidRPr="00FC5F84" w14:paraId="7E3F4B7B" w14:textId="77777777" w:rsidTr="005A5FEC">
        <w:tc>
          <w:tcPr>
            <w:tcW w:w="5040" w:type="dxa"/>
            <w:gridSpan w:val="2"/>
          </w:tcPr>
          <w:p w14:paraId="51C0685C" w14:textId="77777777" w:rsidR="00950AB2" w:rsidRPr="00FC5F84" w:rsidRDefault="00950AB2" w:rsidP="006B2904">
            <w:pPr>
              <w:jc w:val="right"/>
              <w:rPr>
                <w:rFonts w:ascii="Adelle EB" w:hAnsi="Adelle EB" w:cs="Open Sans"/>
                <w:b w:val="0"/>
                <w:color w:val="929292"/>
                <w:sz w:val="24"/>
                <w:szCs w:val="24"/>
              </w:rPr>
            </w:pPr>
            <w:r w:rsidRPr="00FC5F84">
              <w:rPr>
                <w:rFonts w:ascii="Adelle EB" w:hAnsi="Adelle EB" w:cs="Open Sans"/>
                <w:color w:val="929292"/>
                <w:sz w:val="24"/>
                <w:szCs w:val="24"/>
              </w:rPr>
              <w:t>Dietary Requirements</w:t>
            </w:r>
          </w:p>
        </w:tc>
        <w:tc>
          <w:tcPr>
            <w:tcW w:w="4886" w:type="dxa"/>
          </w:tcPr>
          <w:p w14:paraId="5D706531" w14:textId="77777777" w:rsidR="00950AB2" w:rsidRPr="00FC5F84" w:rsidRDefault="00950AB2" w:rsidP="006B2904">
            <w:pPr>
              <w:jc w:val="center"/>
              <w:rPr>
                <w:rFonts w:ascii="Adelle EB" w:hAnsi="Adelle EB" w:cs="Open Sans"/>
                <w:b w:val="0"/>
                <w:color w:val="929292"/>
                <w:sz w:val="24"/>
                <w:szCs w:val="24"/>
              </w:rPr>
            </w:pPr>
          </w:p>
          <w:p w14:paraId="3BE6E57D" w14:textId="77777777" w:rsidR="00950AB2" w:rsidRPr="00FC5F84" w:rsidRDefault="00950AB2" w:rsidP="006B2904">
            <w:pPr>
              <w:jc w:val="center"/>
              <w:rPr>
                <w:rFonts w:ascii="Adelle EB" w:hAnsi="Adelle EB" w:cs="Open Sans"/>
                <w:b w:val="0"/>
                <w:color w:val="929292"/>
                <w:sz w:val="24"/>
                <w:szCs w:val="24"/>
              </w:rPr>
            </w:pPr>
          </w:p>
          <w:p w14:paraId="23FEBA56" w14:textId="77777777" w:rsidR="00950AB2" w:rsidRPr="00FC5F84" w:rsidRDefault="00950AB2" w:rsidP="006B2904">
            <w:pPr>
              <w:jc w:val="center"/>
              <w:rPr>
                <w:rFonts w:ascii="Adelle EB" w:hAnsi="Adelle EB" w:cs="Open Sans"/>
                <w:b w:val="0"/>
                <w:color w:val="929292"/>
                <w:sz w:val="24"/>
                <w:szCs w:val="24"/>
              </w:rPr>
            </w:pPr>
          </w:p>
        </w:tc>
      </w:tr>
    </w:tbl>
    <w:p w14:paraId="6F634AC2" w14:textId="72569A00" w:rsidR="00950AB2" w:rsidRPr="009337D8" w:rsidRDefault="00950AB2" w:rsidP="00950AB2">
      <w:pPr>
        <w:jc w:val="both"/>
        <w:rPr>
          <w:rFonts w:ascii="Adelle EB" w:hAnsi="Adelle EB" w:cs="Open Sans"/>
          <w:b w:val="0"/>
          <w:bCs/>
          <w:color w:val="929292"/>
          <w:sz w:val="24"/>
          <w:szCs w:val="24"/>
        </w:rPr>
      </w:pPr>
      <w:r w:rsidRPr="00FC5F84">
        <w:rPr>
          <w:rFonts w:ascii="Adelle EB" w:hAnsi="Adelle EB" w:cs="Open Sans"/>
          <w:bCs/>
          <w:color w:val="929292"/>
          <w:sz w:val="24"/>
          <w:szCs w:val="24"/>
        </w:rPr>
        <w:t>Closing Date: 24</w:t>
      </w:r>
      <w:r w:rsidRPr="00FC5F84">
        <w:rPr>
          <w:rFonts w:ascii="Adelle EB" w:hAnsi="Adelle EB" w:cs="Open Sans"/>
          <w:bCs/>
          <w:color w:val="929292"/>
          <w:sz w:val="24"/>
          <w:szCs w:val="24"/>
          <w:vertAlign w:val="superscript"/>
        </w:rPr>
        <w:t>th</w:t>
      </w:r>
      <w:r w:rsidRPr="00FC5F84">
        <w:rPr>
          <w:rFonts w:ascii="Adelle EB" w:hAnsi="Adelle EB" w:cs="Open Sans"/>
          <w:bCs/>
          <w:color w:val="929292"/>
          <w:sz w:val="24"/>
          <w:szCs w:val="24"/>
        </w:rPr>
        <w:t xml:space="preserve"> April 2020</w:t>
      </w:r>
      <w:r w:rsidR="009337D8">
        <w:rPr>
          <w:rFonts w:ascii="Adelle EB" w:hAnsi="Adelle EB" w:cs="Open Sans"/>
          <w:bCs/>
          <w:color w:val="929292"/>
          <w:sz w:val="24"/>
          <w:szCs w:val="24"/>
        </w:rPr>
        <w:t xml:space="preserve">                                      </w:t>
      </w:r>
      <w:r w:rsidR="009A054E">
        <w:rPr>
          <w:rFonts w:ascii="Adelle EB" w:hAnsi="Adelle EB" w:cs="Open Sans"/>
          <w:bCs/>
          <w:color w:val="929292"/>
          <w:sz w:val="24"/>
          <w:szCs w:val="24"/>
        </w:rPr>
        <w:t xml:space="preserve">                        </w:t>
      </w:r>
      <w:r w:rsidR="009337D8">
        <w:rPr>
          <w:rFonts w:ascii="Adelle EB" w:hAnsi="Adelle EB" w:cs="Open Sans"/>
          <w:bCs/>
          <w:color w:val="929292"/>
          <w:sz w:val="24"/>
          <w:szCs w:val="24"/>
        </w:rPr>
        <w:t xml:space="preserve">  </w:t>
      </w:r>
      <w:r w:rsidRPr="00FC5F84">
        <w:rPr>
          <w:rFonts w:ascii="Adelle EB" w:hAnsi="Adelle EB" w:cs="Open Sans"/>
          <w:bCs/>
          <w:color w:val="929292"/>
          <w:sz w:val="24"/>
          <w:szCs w:val="24"/>
        </w:rPr>
        <w:t>Terms &amp; Conditions</w:t>
      </w:r>
    </w:p>
    <w:p w14:paraId="4F37E505" w14:textId="77777777" w:rsidR="00950AB2" w:rsidRPr="003B3019" w:rsidRDefault="00950AB2" w:rsidP="00950AB2">
      <w:pPr>
        <w:numPr>
          <w:ilvl w:val="0"/>
          <w:numId w:val="1"/>
        </w:numPr>
        <w:spacing w:line="240" w:lineRule="auto"/>
        <w:jc w:val="both"/>
        <w:rPr>
          <w:rFonts w:ascii="Open Sans" w:hAnsi="Open Sans" w:cs="Open Sans"/>
          <w:b w:val="0"/>
          <w:color w:val="5FA72A"/>
          <w:sz w:val="18"/>
          <w:szCs w:val="18"/>
        </w:rPr>
      </w:pPr>
      <w:r w:rsidRPr="003B3019">
        <w:rPr>
          <w:rFonts w:ascii="Open Sans" w:hAnsi="Open Sans" w:cs="Open Sans"/>
          <w:color w:val="5FA72A"/>
          <w:sz w:val="18"/>
          <w:szCs w:val="18"/>
        </w:rPr>
        <w:t>Payment is in advance of attendance</w:t>
      </w:r>
    </w:p>
    <w:p w14:paraId="2E59C410" w14:textId="77777777" w:rsidR="00950AB2" w:rsidRPr="003B3019" w:rsidRDefault="00950AB2" w:rsidP="00950AB2">
      <w:pPr>
        <w:numPr>
          <w:ilvl w:val="0"/>
          <w:numId w:val="1"/>
        </w:numPr>
        <w:spacing w:line="240" w:lineRule="auto"/>
        <w:jc w:val="both"/>
        <w:rPr>
          <w:rFonts w:ascii="Open Sans" w:hAnsi="Open Sans" w:cs="Open Sans"/>
          <w:bCs/>
          <w:color w:val="5FA72A"/>
          <w:sz w:val="18"/>
          <w:szCs w:val="18"/>
        </w:rPr>
      </w:pPr>
      <w:r w:rsidRPr="003B3019">
        <w:rPr>
          <w:rFonts w:ascii="Open Sans" w:hAnsi="Open Sans" w:cs="Open Sans"/>
          <w:bCs/>
          <w:color w:val="5FA72A"/>
          <w:sz w:val="18"/>
          <w:szCs w:val="18"/>
        </w:rPr>
        <w:t>The delegate is invoiced on receipt of application and confirmation of place and ticket are only issued upon payment</w:t>
      </w:r>
    </w:p>
    <w:p w14:paraId="44C36C15" w14:textId="77777777" w:rsidR="00950AB2" w:rsidRPr="003B3019" w:rsidRDefault="00950AB2" w:rsidP="00950AB2">
      <w:pPr>
        <w:numPr>
          <w:ilvl w:val="0"/>
          <w:numId w:val="1"/>
        </w:numPr>
        <w:spacing w:line="240" w:lineRule="auto"/>
        <w:jc w:val="both"/>
        <w:rPr>
          <w:rFonts w:ascii="Open Sans" w:hAnsi="Open Sans" w:cs="Open Sans"/>
          <w:bCs/>
          <w:color w:val="5FA72A"/>
          <w:sz w:val="18"/>
          <w:szCs w:val="18"/>
        </w:rPr>
      </w:pPr>
      <w:r w:rsidRPr="003B3019">
        <w:rPr>
          <w:rFonts w:ascii="Open Sans" w:hAnsi="Open Sans" w:cs="Open Sans"/>
          <w:bCs/>
          <w:color w:val="5FA72A"/>
          <w:sz w:val="18"/>
          <w:szCs w:val="18"/>
        </w:rPr>
        <w:t>Cancellation with full refund is available if you cancel no later than 18 days before the date of the conference. Thereafter no refund is available</w:t>
      </w:r>
    </w:p>
    <w:p w14:paraId="7A5C56EC" w14:textId="77777777" w:rsidR="009337D8" w:rsidRDefault="00950AB2" w:rsidP="001576E6">
      <w:pPr>
        <w:numPr>
          <w:ilvl w:val="0"/>
          <w:numId w:val="1"/>
        </w:numPr>
        <w:spacing w:line="240" w:lineRule="auto"/>
        <w:rPr>
          <w:rFonts w:ascii="Open Sans" w:hAnsi="Open Sans" w:cs="Open Sans"/>
          <w:bCs/>
          <w:color w:val="5FA72A"/>
          <w:sz w:val="18"/>
          <w:szCs w:val="18"/>
        </w:rPr>
      </w:pPr>
      <w:r w:rsidRPr="003B3019">
        <w:rPr>
          <w:rFonts w:ascii="Open Sans" w:hAnsi="Open Sans" w:cs="Open Sans"/>
          <w:bCs/>
          <w:color w:val="5FA72A"/>
          <w:sz w:val="18"/>
          <w:szCs w:val="18"/>
        </w:rPr>
        <w:t>Each training session needs a minimum of 15 delegates, if this number is not reached the Masterclass will be cancelled and we will issue a refund for the places booked. NAPA will not refund any travel or accommodation costs. You will be notified at least one month before the date of the training if it is to be cancelled</w:t>
      </w:r>
    </w:p>
    <w:p w14:paraId="122A4BF3" w14:textId="3B337013" w:rsidR="00950AB2" w:rsidRPr="009337D8" w:rsidRDefault="00950AB2" w:rsidP="00DF027C">
      <w:pPr>
        <w:numPr>
          <w:ilvl w:val="0"/>
          <w:numId w:val="1"/>
        </w:numPr>
        <w:spacing w:line="240" w:lineRule="auto"/>
        <w:rPr>
          <w:rFonts w:ascii="Open Sans" w:hAnsi="Open Sans" w:cs="Open Sans"/>
          <w:bCs/>
          <w:color w:val="5FA72A"/>
          <w:sz w:val="18"/>
          <w:szCs w:val="18"/>
        </w:rPr>
      </w:pPr>
      <w:r w:rsidRPr="001576E6">
        <w:rPr>
          <w:rFonts w:ascii="Open Sans" w:hAnsi="Open Sans" w:cs="Open Sans"/>
          <w:bCs/>
          <w:color w:val="5FA72A"/>
          <w:sz w:val="18"/>
          <w:szCs w:val="18"/>
        </w:rPr>
        <w:t>You can request to transfer your place to a colleague which avoids loss of the fee, if within 18 days of the date of the conference</w:t>
      </w:r>
    </w:p>
    <w:sectPr w:rsidR="00950AB2" w:rsidRPr="009337D8" w:rsidSect="000018B7">
      <w:headerReference w:type="default" r:id="rId22"/>
      <w:footerReference w:type="default" r:id="rId23"/>
      <w:footerReference w:type="first" r:id="rId24"/>
      <w:type w:val="continuous"/>
      <w:pgSz w:w="12240" w:h="15840"/>
      <w:pgMar w:top="720" w:right="1152" w:bottom="240" w:left="1152" w:header="0" w:footer="288"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704C7" w14:textId="77777777" w:rsidR="00757D25" w:rsidRDefault="00757D25">
      <w:r>
        <w:separator/>
      </w:r>
    </w:p>
    <w:p w14:paraId="73BF3290" w14:textId="77777777" w:rsidR="00757D25" w:rsidRDefault="00757D25"/>
  </w:endnote>
  <w:endnote w:type="continuationSeparator" w:id="0">
    <w:p w14:paraId="6CA5A2AB" w14:textId="77777777" w:rsidR="00757D25" w:rsidRDefault="00757D25">
      <w:r>
        <w:continuationSeparator/>
      </w:r>
    </w:p>
    <w:p w14:paraId="295E7E25" w14:textId="77777777" w:rsidR="00757D25" w:rsidRDefault="00757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elle EB">
    <w:panose1 w:val="02000503000000020004"/>
    <w:charset w:val="00"/>
    <w:family w:val="modern"/>
    <w:notTrueType/>
    <w:pitch w:val="variable"/>
    <w:sig w:usb0="80000087" w:usb1="0000004B" w:usb2="00000000" w:usb3="00000000" w:csb0="0000008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color w:val="5FA72A"/>
      </w:rPr>
    </w:sdtEndPr>
    <w:sdtContent>
      <w:p w14:paraId="3405A219" w14:textId="06E0A3D2" w:rsidR="008D5C06" w:rsidRDefault="008D5C06" w:rsidP="008D5C06">
        <w:pPr>
          <w:pStyle w:val="Footer"/>
          <w:jc w:val="center"/>
        </w:pPr>
      </w:p>
      <w:p w14:paraId="3E133472" w14:textId="088EBBE3" w:rsidR="00DF027C" w:rsidRPr="00C21F59" w:rsidRDefault="00757D25" w:rsidP="003102A8">
        <w:pPr>
          <w:pStyle w:val="Footer"/>
          <w:jc w:val="center"/>
          <w:rPr>
            <w:color w:val="5FA72A"/>
          </w:rPr>
        </w:pPr>
      </w:p>
    </w:sdtContent>
  </w:sdt>
  <w:p w14:paraId="01CFC4A5" w14:textId="77777777" w:rsidR="00DF027C" w:rsidRDefault="00DF0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974AB" w14:textId="77777777" w:rsidR="008D5C06" w:rsidRPr="00AD2A54" w:rsidRDefault="008D5C06" w:rsidP="008D5C06">
    <w:pPr>
      <w:ind w:left="360"/>
      <w:rPr>
        <w:rFonts w:ascii="Open Sans" w:hAnsi="Open Sans" w:cs="Open Sans"/>
        <w:color w:val="929292"/>
        <w:sz w:val="18"/>
        <w:szCs w:val="18"/>
      </w:rPr>
    </w:pPr>
    <w:r w:rsidRPr="00AD2A54">
      <w:rPr>
        <w:rFonts w:ascii="Open Sans" w:hAnsi="Open Sans" w:cs="Open Sans"/>
        <w:color w:val="929292"/>
        <w:sz w:val="18"/>
        <w:szCs w:val="18"/>
      </w:rPr>
      <w:t xml:space="preserve">National Activity Providers Association 1st Floor, Unit one, Fairview Industrial Estate, Raans Road, Amersham, HP6 6JY                                                                                                                                 </w:t>
    </w:r>
  </w:p>
  <w:p w14:paraId="66FDCBF7" w14:textId="77777777" w:rsidR="008D5C06" w:rsidRPr="00AD2A54" w:rsidRDefault="008D5C06" w:rsidP="008D5C06">
    <w:pPr>
      <w:rPr>
        <w:rFonts w:ascii="Open Sans" w:hAnsi="Open Sans" w:cs="Open Sans"/>
        <w:color w:val="929292"/>
        <w:sz w:val="18"/>
        <w:szCs w:val="18"/>
        <w:u w:val="single"/>
      </w:rPr>
    </w:pPr>
    <w:r w:rsidRPr="00AD2A54">
      <w:rPr>
        <w:rFonts w:ascii="Open Sans" w:hAnsi="Open Sans" w:cs="Open Sans"/>
        <w:color w:val="929292"/>
        <w:sz w:val="18"/>
        <w:szCs w:val="18"/>
      </w:rPr>
      <w:t xml:space="preserve"> T: 020 7078 9375     F:01494 726752     Email: info@napa-activities.co.uk     </w:t>
    </w:r>
    <w:hyperlink r:id="rId1" w:history="1">
      <w:r w:rsidRPr="00AD2A54">
        <w:rPr>
          <w:rStyle w:val="Hyperlink"/>
          <w:rFonts w:ascii="Open Sans" w:hAnsi="Open Sans" w:cs="Open Sans"/>
          <w:color w:val="929292"/>
          <w:sz w:val="18"/>
          <w:szCs w:val="18"/>
        </w:rPr>
        <w:t>www.napa-activities.co.uk</w:t>
      </w:r>
    </w:hyperlink>
  </w:p>
  <w:p w14:paraId="70ACA3E0" w14:textId="77777777" w:rsidR="008D5C06" w:rsidRDefault="008D5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D928F" w14:textId="77777777" w:rsidR="00757D25" w:rsidRDefault="00757D25">
      <w:r>
        <w:separator/>
      </w:r>
    </w:p>
    <w:p w14:paraId="1EBC5862" w14:textId="77777777" w:rsidR="00757D25" w:rsidRDefault="00757D25"/>
  </w:footnote>
  <w:footnote w:type="continuationSeparator" w:id="0">
    <w:p w14:paraId="5FFD4CDA" w14:textId="77777777" w:rsidR="00757D25" w:rsidRDefault="00757D25">
      <w:r>
        <w:continuationSeparator/>
      </w:r>
    </w:p>
    <w:p w14:paraId="137A3664" w14:textId="77777777" w:rsidR="00757D25" w:rsidRDefault="00757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DB188" w14:textId="243D49AF" w:rsidR="00D077E9" w:rsidRDefault="00D077E9" w:rsidP="00D077E9">
    <w:pPr>
      <w:pStyle w:val="Header"/>
      <w:rPr>
        <w:color w:val="5FA72A"/>
      </w:rPr>
    </w:pPr>
  </w:p>
  <w:p w14:paraId="5E4088FA" w14:textId="611D5157" w:rsidR="00950AB2" w:rsidRDefault="00950AB2" w:rsidP="00D077E9">
    <w:pPr>
      <w:pStyle w:val="Header"/>
      <w:rPr>
        <w:color w:val="5FA72A"/>
      </w:rPr>
    </w:pPr>
    <w:r>
      <w:rPr>
        <w:noProof/>
        <w:color w:val="5FA72A"/>
      </w:rPr>
      <mc:AlternateContent>
        <mc:Choice Requires="wps">
          <w:drawing>
            <wp:anchor distT="0" distB="0" distL="114300" distR="114300" simplePos="0" relativeHeight="251659264" behindDoc="0" locked="0" layoutInCell="1" allowOverlap="1" wp14:anchorId="3CC65205" wp14:editId="37CCB7B2">
              <wp:simplePos x="0" y="0"/>
              <wp:positionH relativeFrom="column">
                <wp:posOffset>-93345</wp:posOffset>
              </wp:positionH>
              <wp:positionV relativeFrom="paragraph">
                <wp:posOffset>213995</wp:posOffset>
              </wp:positionV>
              <wp:extent cx="6477000" cy="45719"/>
              <wp:effectExtent l="0" t="0" r="0" b="0"/>
              <wp:wrapNone/>
              <wp:docPr id="10" name="Rectangle: Rounded Corners 10"/>
              <wp:cNvGraphicFramePr/>
              <a:graphic xmlns:a="http://schemas.openxmlformats.org/drawingml/2006/main">
                <a:graphicData uri="http://schemas.microsoft.com/office/word/2010/wordprocessingShape">
                  <wps:wsp>
                    <wps:cNvSpPr/>
                    <wps:spPr>
                      <a:xfrm flipV="1">
                        <a:off x="0" y="0"/>
                        <a:ext cx="6477000" cy="45719"/>
                      </a:xfrm>
                      <a:prstGeom prst="roundRect">
                        <a:avLst/>
                      </a:prstGeom>
                      <a:solidFill>
                        <a:srgbClr val="5FA7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16C7C8" id="Rectangle: Rounded Corners 10" o:spid="_x0000_s1026" style="position:absolute;margin-left:-7.35pt;margin-top:16.85pt;width:510pt;height:3.6p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" fillcolor="#5fa72a" stroked="f" strokeweight="2pt"/>
          </w:pict>
        </mc:Fallback>
      </mc:AlternateContent>
    </w:r>
  </w:p>
  <w:p w14:paraId="6D38F518" w14:textId="77777777" w:rsidR="00950AB2" w:rsidRPr="00950AB2" w:rsidRDefault="00950AB2" w:rsidP="00D077E9">
    <w:pPr>
      <w:pStyle w:val="Header"/>
      <w:rPr>
        <w:color w:val="5FA72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4D4F73"/>
    <w:multiLevelType w:val="hybridMultilevel"/>
    <w:tmpl w:val="4F1097D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9"/>
    <w:rsid w:val="000018B7"/>
    <w:rsid w:val="000037C2"/>
    <w:rsid w:val="0002482E"/>
    <w:rsid w:val="00026EE6"/>
    <w:rsid w:val="00046F5D"/>
    <w:rsid w:val="00050324"/>
    <w:rsid w:val="000A0150"/>
    <w:rsid w:val="000B435E"/>
    <w:rsid w:val="000B7F11"/>
    <w:rsid w:val="000D647F"/>
    <w:rsid w:val="000E63C9"/>
    <w:rsid w:val="00103C82"/>
    <w:rsid w:val="0010749F"/>
    <w:rsid w:val="00110920"/>
    <w:rsid w:val="00130E9D"/>
    <w:rsid w:val="00141185"/>
    <w:rsid w:val="00150A6D"/>
    <w:rsid w:val="001576E6"/>
    <w:rsid w:val="00175E60"/>
    <w:rsid w:val="00181A49"/>
    <w:rsid w:val="00185B35"/>
    <w:rsid w:val="001B5294"/>
    <w:rsid w:val="001C737E"/>
    <w:rsid w:val="001F2BC8"/>
    <w:rsid w:val="001F5F6B"/>
    <w:rsid w:val="00243EBC"/>
    <w:rsid w:val="00246A35"/>
    <w:rsid w:val="002640B9"/>
    <w:rsid w:val="00271504"/>
    <w:rsid w:val="00284348"/>
    <w:rsid w:val="00290F11"/>
    <w:rsid w:val="002A0373"/>
    <w:rsid w:val="002A1B96"/>
    <w:rsid w:val="002C00B9"/>
    <w:rsid w:val="002D1ACB"/>
    <w:rsid w:val="002F51F5"/>
    <w:rsid w:val="003102A8"/>
    <w:rsid w:val="00312137"/>
    <w:rsid w:val="0032472E"/>
    <w:rsid w:val="00327A0E"/>
    <w:rsid w:val="00330359"/>
    <w:rsid w:val="0033762F"/>
    <w:rsid w:val="003468C8"/>
    <w:rsid w:val="00347B29"/>
    <w:rsid w:val="00352F7D"/>
    <w:rsid w:val="00362C6C"/>
    <w:rsid w:val="00366C7E"/>
    <w:rsid w:val="00384EA3"/>
    <w:rsid w:val="003A1999"/>
    <w:rsid w:val="003A39A1"/>
    <w:rsid w:val="003B3019"/>
    <w:rsid w:val="003C2191"/>
    <w:rsid w:val="003D3863"/>
    <w:rsid w:val="00410328"/>
    <w:rsid w:val="004110DE"/>
    <w:rsid w:val="004219A2"/>
    <w:rsid w:val="00437AF6"/>
    <w:rsid w:val="0044085A"/>
    <w:rsid w:val="00460E57"/>
    <w:rsid w:val="00487CBF"/>
    <w:rsid w:val="004967F1"/>
    <w:rsid w:val="004B21A5"/>
    <w:rsid w:val="004E7E62"/>
    <w:rsid w:val="005037F0"/>
    <w:rsid w:val="00510464"/>
    <w:rsid w:val="00516A86"/>
    <w:rsid w:val="005275F6"/>
    <w:rsid w:val="00537B82"/>
    <w:rsid w:val="00562AC9"/>
    <w:rsid w:val="00572102"/>
    <w:rsid w:val="005849B8"/>
    <w:rsid w:val="005A5FEC"/>
    <w:rsid w:val="005B78AA"/>
    <w:rsid w:val="005F1BB0"/>
    <w:rsid w:val="005F5854"/>
    <w:rsid w:val="00624DDC"/>
    <w:rsid w:val="00634015"/>
    <w:rsid w:val="00656C4D"/>
    <w:rsid w:val="00693455"/>
    <w:rsid w:val="006A1B47"/>
    <w:rsid w:val="006C584A"/>
    <w:rsid w:val="006D21B5"/>
    <w:rsid w:val="006E0787"/>
    <w:rsid w:val="006E52A5"/>
    <w:rsid w:val="006E5716"/>
    <w:rsid w:val="007302B3"/>
    <w:rsid w:val="00730733"/>
    <w:rsid w:val="00730E3A"/>
    <w:rsid w:val="00736AAF"/>
    <w:rsid w:val="00750827"/>
    <w:rsid w:val="00757D25"/>
    <w:rsid w:val="00765B2A"/>
    <w:rsid w:val="007828D6"/>
    <w:rsid w:val="00783A34"/>
    <w:rsid w:val="00797E8D"/>
    <w:rsid w:val="007C6B52"/>
    <w:rsid w:val="007D0CB4"/>
    <w:rsid w:val="007D16C5"/>
    <w:rsid w:val="007E7EC0"/>
    <w:rsid w:val="00805367"/>
    <w:rsid w:val="00853AF3"/>
    <w:rsid w:val="00862FE4"/>
    <w:rsid w:val="0086389A"/>
    <w:rsid w:val="0087605E"/>
    <w:rsid w:val="008B1FEE"/>
    <w:rsid w:val="008D4042"/>
    <w:rsid w:val="008D5C06"/>
    <w:rsid w:val="00903C32"/>
    <w:rsid w:val="00916B16"/>
    <w:rsid w:val="009173B9"/>
    <w:rsid w:val="009318F3"/>
    <w:rsid w:val="0093335D"/>
    <w:rsid w:val="009337D8"/>
    <w:rsid w:val="0093613E"/>
    <w:rsid w:val="00943026"/>
    <w:rsid w:val="00950AB2"/>
    <w:rsid w:val="00966ACB"/>
    <w:rsid w:val="00966B81"/>
    <w:rsid w:val="009751F4"/>
    <w:rsid w:val="00984DA9"/>
    <w:rsid w:val="00996D76"/>
    <w:rsid w:val="009A054E"/>
    <w:rsid w:val="009C24F9"/>
    <w:rsid w:val="009C7720"/>
    <w:rsid w:val="009E4CB9"/>
    <w:rsid w:val="00A23AFA"/>
    <w:rsid w:val="00A31B3E"/>
    <w:rsid w:val="00A52AD7"/>
    <w:rsid w:val="00A532F3"/>
    <w:rsid w:val="00A8335A"/>
    <w:rsid w:val="00A8489E"/>
    <w:rsid w:val="00A908DC"/>
    <w:rsid w:val="00AB5817"/>
    <w:rsid w:val="00AC29F3"/>
    <w:rsid w:val="00AD2A54"/>
    <w:rsid w:val="00AE1FE6"/>
    <w:rsid w:val="00AF0611"/>
    <w:rsid w:val="00B150E2"/>
    <w:rsid w:val="00B231E5"/>
    <w:rsid w:val="00B43ABF"/>
    <w:rsid w:val="00B53DC6"/>
    <w:rsid w:val="00B70F97"/>
    <w:rsid w:val="00BA6870"/>
    <w:rsid w:val="00BB7C50"/>
    <w:rsid w:val="00BD4164"/>
    <w:rsid w:val="00C02B87"/>
    <w:rsid w:val="00C16AF6"/>
    <w:rsid w:val="00C21F59"/>
    <w:rsid w:val="00C4086D"/>
    <w:rsid w:val="00C71D0D"/>
    <w:rsid w:val="00C7299C"/>
    <w:rsid w:val="00CA1896"/>
    <w:rsid w:val="00CB52E5"/>
    <w:rsid w:val="00CB5B28"/>
    <w:rsid w:val="00CC48CA"/>
    <w:rsid w:val="00CF3DEB"/>
    <w:rsid w:val="00CF5371"/>
    <w:rsid w:val="00D0323A"/>
    <w:rsid w:val="00D03C56"/>
    <w:rsid w:val="00D0559F"/>
    <w:rsid w:val="00D077E9"/>
    <w:rsid w:val="00D42CB7"/>
    <w:rsid w:val="00D5413D"/>
    <w:rsid w:val="00D570A9"/>
    <w:rsid w:val="00D70D02"/>
    <w:rsid w:val="00D770C7"/>
    <w:rsid w:val="00D82288"/>
    <w:rsid w:val="00D86945"/>
    <w:rsid w:val="00D90290"/>
    <w:rsid w:val="00DA1961"/>
    <w:rsid w:val="00DA4E5E"/>
    <w:rsid w:val="00DA4E6A"/>
    <w:rsid w:val="00DD152F"/>
    <w:rsid w:val="00DE213F"/>
    <w:rsid w:val="00DF027C"/>
    <w:rsid w:val="00E00A32"/>
    <w:rsid w:val="00E22ACD"/>
    <w:rsid w:val="00E43665"/>
    <w:rsid w:val="00E44F62"/>
    <w:rsid w:val="00E620B0"/>
    <w:rsid w:val="00E656BE"/>
    <w:rsid w:val="00E81B40"/>
    <w:rsid w:val="00EF555B"/>
    <w:rsid w:val="00F027BB"/>
    <w:rsid w:val="00F11DCF"/>
    <w:rsid w:val="00F162EA"/>
    <w:rsid w:val="00F2302E"/>
    <w:rsid w:val="00F35648"/>
    <w:rsid w:val="00F52D27"/>
    <w:rsid w:val="00F83527"/>
    <w:rsid w:val="00FC33F3"/>
    <w:rsid w:val="00FC5F84"/>
    <w:rsid w:val="00FD47B4"/>
    <w:rsid w:val="00FD4A57"/>
    <w:rsid w:val="00FD583F"/>
    <w:rsid w:val="00FD7488"/>
    <w:rsid w:val="00FF0423"/>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21690"/>
  <w15:docId w15:val="{763C66C5-3450-4920-B53D-5C2C893B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487CBF"/>
    <w:rPr>
      <w:color w:val="3592CF" w:themeColor="hyperlink"/>
      <w:u w:val="single"/>
    </w:rPr>
  </w:style>
  <w:style w:type="paragraph" w:styleId="NormalWeb">
    <w:name w:val="Normal (Web)"/>
    <w:basedOn w:val="Normal"/>
    <w:uiPriority w:val="99"/>
    <w:semiHidden/>
    <w:unhideWhenUsed/>
    <w:rsid w:val="00487CBF"/>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customStyle="1" w:styleId="xmsonormal">
    <w:name w:val="x_msonormal"/>
    <w:basedOn w:val="Normal"/>
    <w:rsid w:val="00437AF6"/>
    <w:pPr>
      <w:spacing w:line="240" w:lineRule="auto"/>
    </w:pPr>
    <w:rPr>
      <w:rFonts w:ascii="Calibri" w:eastAsiaTheme="minorHAnsi" w:hAnsi="Calibri" w:cs="Calibri"/>
      <w:b w:val="0"/>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40913">
      <w:bodyDiv w:val="1"/>
      <w:marLeft w:val="0"/>
      <w:marRight w:val="0"/>
      <w:marTop w:val="0"/>
      <w:marBottom w:val="0"/>
      <w:divBdr>
        <w:top w:val="none" w:sz="0" w:space="0" w:color="auto"/>
        <w:left w:val="none" w:sz="0" w:space="0" w:color="auto"/>
        <w:bottom w:val="none" w:sz="0" w:space="0" w:color="auto"/>
        <w:right w:val="none" w:sz="0" w:space="0" w:color="auto"/>
      </w:divBdr>
    </w:div>
    <w:div w:id="685441542">
      <w:bodyDiv w:val="1"/>
      <w:marLeft w:val="0"/>
      <w:marRight w:val="0"/>
      <w:marTop w:val="0"/>
      <w:marBottom w:val="0"/>
      <w:divBdr>
        <w:top w:val="none" w:sz="0" w:space="0" w:color="auto"/>
        <w:left w:val="none" w:sz="0" w:space="0" w:color="auto"/>
        <w:bottom w:val="none" w:sz="0" w:space="0" w:color="auto"/>
        <w:right w:val="none" w:sz="0" w:space="0" w:color="auto"/>
      </w:divBdr>
    </w:div>
    <w:div w:id="1534004229">
      <w:bodyDiv w:val="1"/>
      <w:marLeft w:val="0"/>
      <w:marRight w:val="0"/>
      <w:marTop w:val="0"/>
      <w:marBottom w:val="0"/>
      <w:divBdr>
        <w:top w:val="none" w:sz="0" w:space="0" w:color="auto"/>
        <w:left w:val="none" w:sz="0" w:space="0" w:color="auto"/>
        <w:bottom w:val="none" w:sz="0" w:space="0" w:color="auto"/>
        <w:right w:val="none" w:sz="0" w:space="0" w:color="auto"/>
      </w:divBdr>
    </w:div>
    <w:div w:id="192355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apa-activities.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http://www.napa-activitie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napa-activiti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AppData\Local\Microsoft\Office\16.0\DTS\en-US%7bBF4EEFCB-A4C6-499C-A3BD-FE9A146B4E29%7d\%7b358F106C-60A2-49F6-B967-8FECAD986E19%7dtf1639285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82AF34EC8904F875102C97E570C58" ma:contentTypeVersion="12" ma:contentTypeDescription="Create a new document." ma:contentTypeScope="" ma:versionID="2a7a391ba561210d96f4e67bffb0beba">
  <xsd:schema xmlns:xsd="http://www.w3.org/2001/XMLSchema" xmlns:xs="http://www.w3.org/2001/XMLSchema" xmlns:p="http://schemas.microsoft.com/office/2006/metadata/properties" xmlns:ns2="241f1564-43f3-428e-b969-cfc8692fbabd" xmlns:ns3="e9217e18-49e8-4f34-a7a2-71e080946eca" targetNamespace="http://schemas.microsoft.com/office/2006/metadata/properties" ma:root="true" ma:fieldsID="fb18c44f52a2c4f11f5934730bf3f580" ns2:_="" ns3:_="">
    <xsd:import namespace="241f1564-43f3-428e-b969-cfc8692fbabd"/>
    <xsd:import namespace="e9217e18-49e8-4f34-a7a2-71e080946e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f1564-43f3-428e-b969-cfc8692fb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217e18-49e8-4f34-a7a2-71e080946e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60F68-BD3B-491B-862A-B27F64B7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f1564-43f3-428e-b969-cfc8692fbabd"/>
    <ds:schemaRef ds:uri="e9217e18-49e8-4f34-a7a2-71e08094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4015DB-DB5C-4C03-A17A-77D6E455EF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CBFA4F-9692-4EC3-94B7-0CC09FF14CE5}">
  <ds:schemaRefs>
    <ds:schemaRef ds:uri="http://schemas.microsoft.com/sharepoint/v3/contenttype/forms"/>
  </ds:schemaRefs>
</ds:datastoreItem>
</file>

<file path=customXml/itemProps4.xml><?xml version="1.0" encoding="utf-8"?>
<ds:datastoreItem xmlns:ds="http://schemas.openxmlformats.org/officeDocument/2006/customXml" ds:itemID="{DBF254B5-E2E1-46F8-B285-F1BA72B1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{358F106C-60A2-49F6-B967-8FECAD986E19}tf16392850</Template>
  <TotalTime>2</TotalTime>
  <Pages>2</Pages>
  <Words>236</Words>
  <Characters>1347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dc:creator>
  <cp:keywords/>
  <cp:lastModifiedBy>Sue Trischitta</cp:lastModifiedBy>
  <cp:revision>8</cp:revision>
  <cp:lastPrinted>2006-08-01T17:47:00Z</cp:lastPrinted>
  <dcterms:created xsi:type="dcterms:W3CDTF">2020-02-18T07:01:00Z</dcterms:created>
  <dcterms:modified xsi:type="dcterms:W3CDTF">2020-02-19T06:39:00Z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0x010100D5482AF34EC8904F875102C97E570C58</vt:lpwstr>
  </property>
</Properties>
</file>